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523D59" w:rsidTr="00523D59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523D59" w:rsidRDefault="00523D59">
            <w:pPr>
              <w:pStyle w:val="IBul1"/>
              <w:numPr>
                <w:ilvl w:val="0"/>
                <w:numId w:val="0"/>
              </w:numPr>
              <w:tabs>
                <w:tab w:val="left" w:pos="708"/>
              </w:tabs>
              <w:spacing w:line="252" w:lineRule="auto"/>
              <w:ind w:left="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Osnovni podaci</w:t>
            </w:r>
          </w:p>
        </w:tc>
      </w:tr>
    </w:tbl>
    <w:p w:rsidR="00523D59" w:rsidRDefault="00523D59" w:rsidP="00523D59">
      <w:pPr>
        <w:pStyle w:val="INormal"/>
        <w:rPr>
          <w:rFonts w:eastAsia="Times New Roman"/>
          <w:b/>
          <w:sz w:val="24"/>
          <w:szCs w:val="24"/>
          <w:lang w:val="la-Latn"/>
        </w:rPr>
      </w:pPr>
    </w:p>
    <w:p w:rsidR="007310D4" w:rsidRPr="00844B78" w:rsidRDefault="007310D4" w:rsidP="00360B2E">
      <w:pPr>
        <w:pStyle w:val="INormal"/>
        <w:rPr>
          <w:sz w:val="24"/>
          <w:szCs w:val="24"/>
          <w:lang w:val="la-Latn"/>
        </w:rPr>
      </w:pPr>
      <w:r w:rsidRPr="00844B78">
        <w:rPr>
          <w:b/>
          <w:bCs/>
          <w:sz w:val="24"/>
          <w:szCs w:val="24"/>
          <w:lang w:val="la-Latn"/>
        </w:rPr>
        <w:t>Službeni naziv</w:t>
      </w:r>
      <w:r w:rsidRPr="00844B78">
        <w:rPr>
          <w:b/>
          <w:bCs/>
          <w:sz w:val="24"/>
          <w:szCs w:val="24"/>
          <w:lang w:val="la-Latn"/>
        </w:rPr>
        <w:tab/>
      </w:r>
      <w:r w:rsidRPr="00844B78">
        <w:rPr>
          <w:sz w:val="24"/>
          <w:szCs w:val="24"/>
          <w:lang w:val="la-Latn"/>
        </w:rPr>
        <w:t>Crna Gora</w:t>
      </w:r>
    </w:p>
    <w:p w:rsidR="007310D4" w:rsidRPr="00844B78" w:rsidRDefault="007310D4" w:rsidP="00360B2E">
      <w:pPr>
        <w:pStyle w:val="INormal"/>
        <w:rPr>
          <w:sz w:val="24"/>
          <w:szCs w:val="24"/>
          <w:lang w:val="la-Latn"/>
        </w:rPr>
      </w:pPr>
      <w:r w:rsidRPr="00844B78">
        <w:rPr>
          <w:b/>
          <w:bCs/>
          <w:sz w:val="24"/>
          <w:szCs w:val="24"/>
          <w:lang w:val="la-Latn"/>
        </w:rPr>
        <w:t xml:space="preserve">Glavni grad </w:t>
      </w:r>
      <w:r w:rsidRPr="00844B78">
        <w:rPr>
          <w:b/>
          <w:bCs/>
          <w:sz w:val="24"/>
          <w:szCs w:val="24"/>
          <w:lang w:val="la-Latn"/>
        </w:rPr>
        <w:tab/>
      </w:r>
      <w:r w:rsidRPr="00844B78">
        <w:rPr>
          <w:sz w:val="24"/>
          <w:szCs w:val="24"/>
          <w:lang w:val="la-Latn"/>
        </w:rPr>
        <w:t>Podgorica</w:t>
      </w:r>
    </w:p>
    <w:p w:rsidR="007310D4" w:rsidRPr="00844B78" w:rsidRDefault="007310D4" w:rsidP="00360B2E">
      <w:pPr>
        <w:pStyle w:val="INormal"/>
        <w:rPr>
          <w:sz w:val="24"/>
          <w:szCs w:val="24"/>
          <w:vertAlign w:val="superscript"/>
          <w:lang w:val="la-Latn"/>
        </w:rPr>
      </w:pPr>
      <w:r w:rsidRPr="00844B78">
        <w:rPr>
          <w:b/>
          <w:bCs/>
          <w:sz w:val="24"/>
          <w:szCs w:val="24"/>
          <w:lang w:val="la-Latn"/>
        </w:rPr>
        <w:t>Površina</w:t>
      </w:r>
      <w:r w:rsidRPr="00844B78">
        <w:rPr>
          <w:b/>
          <w:bCs/>
          <w:sz w:val="24"/>
          <w:szCs w:val="24"/>
          <w:lang w:val="la-Latn"/>
        </w:rPr>
        <w:tab/>
      </w:r>
      <w:r w:rsidRPr="00844B78">
        <w:rPr>
          <w:sz w:val="24"/>
          <w:szCs w:val="24"/>
          <w:lang w:val="la-Latn"/>
        </w:rPr>
        <w:t>13.812 km</w:t>
      </w:r>
      <w:r w:rsidRPr="00844B78">
        <w:rPr>
          <w:sz w:val="24"/>
          <w:szCs w:val="24"/>
          <w:vertAlign w:val="superscript"/>
          <w:lang w:val="la-Latn"/>
        </w:rPr>
        <w:t>2</w:t>
      </w:r>
    </w:p>
    <w:p w:rsidR="007310D4" w:rsidRPr="00844B78" w:rsidRDefault="007310D4" w:rsidP="00360B2E">
      <w:pPr>
        <w:pStyle w:val="INormal"/>
        <w:rPr>
          <w:sz w:val="24"/>
          <w:szCs w:val="24"/>
          <w:lang w:val="la-Latn"/>
        </w:rPr>
      </w:pPr>
      <w:r w:rsidRPr="00844B78">
        <w:rPr>
          <w:b/>
          <w:bCs/>
          <w:sz w:val="24"/>
          <w:szCs w:val="24"/>
          <w:lang w:val="la-Latn"/>
        </w:rPr>
        <w:t>Broj stanovnika</w:t>
      </w:r>
      <w:r w:rsidRPr="00844B78">
        <w:rPr>
          <w:b/>
          <w:bCs/>
          <w:sz w:val="24"/>
          <w:szCs w:val="24"/>
          <w:lang w:val="la-Latn"/>
        </w:rPr>
        <w:tab/>
      </w:r>
      <w:r w:rsidRPr="00844B78">
        <w:rPr>
          <w:sz w:val="24"/>
          <w:szCs w:val="24"/>
          <w:lang w:val="la-Latn"/>
        </w:rPr>
        <w:t>622.373</w:t>
      </w:r>
    </w:p>
    <w:p w:rsidR="007310D4" w:rsidRPr="00844B78" w:rsidRDefault="007310D4" w:rsidP="00360B2E">
      <w:pPr>
        <w:pStyle w:val="INormal"/>
        <w:rPr>
          <w:sz w:val="24"/>
          <w:szCs w:val="24"/>
          <w:lang w:val="la-Latn"/>
        </w:rPr>
      </w:pPr>
      <w:r w:rsidRPr="00844B78">
        <w:rPr>
          <w:b/>
          <w:bCs/>
          <w:sz w:val="24"/>
          <w:szCs w:val="24"/>
          <w:lang w:val="la-Latn"/>
        </w:rPr>
        <w:t>Službeni jezik</w:t>
      </w:r>
      <w:r w:rsidRPr="00844B78">
        <w:rPr>
          <w:b/>
          <w:bCs/>
          <w:sz w:val="24"/>
          <w:szCs w:val="24"/>
          <w:lang w:val="la-Latn"/>
        </w:rPr>
        <w:tab/>
      </w:r>
      <w:r w:rsidRPr="00844B78">
        <w:rPr>
          <w:sz w:val="24"/>
          <w:szCs w:val="24"/>
          <w:lang w:val="la-Latn"/>
        </w:rPr>
        <w:t>crnogorski</w:t>
      </w:r>
    </w:p>
    <w:p w:rsidR="007310D4" w:rsidRPr="00844B78" w:rsidRDefault="007310D4" w:rsidP="00360B2E">
      <w:pPr>
        <w:pStyle w:val="INormal"/>
        <w:rPr>
          <w:b/>
          <w:bCs/>
          <w:sz w:val="24"/>
          <w:szCs w:val="24"/>
          <w:lang w:val="la-Latn"/>
        </w:rPr>
      </w:pPr>
      <w:r w:rsidRPr="00844B78">
        <w:rPr>
          <w:b/>
          <w:bCs/>
          <w:sz w:val="24"/>
          <w:szCs w:val="24"/>
          <w:lang w:val="la-Latn"/>
        </w:rPr>
        <w:t>Članstvo u međunarodnim gospodarskim organizacijama:</w:t>
      </w:r>
    </w:p>
    <w:p w:rsidR="007310D4" w:rsidRPr="00844B78" w:rsidRDefault="007310D4" w:rsidP="00360B2E">
      <w:pPr>
        <w:pStyle w:val="INormal"/>
        <w:rPr>
          <w:sz w:val="24"/>
          <w:szCs w:val="24"/>
          <w:lang w:val="la-Latn"/>
        </w:rPr>
      </w:pPr>
      <w:r w:rsidRPr="00844B78">
        <w:rPr>
          <w:sz w:val="24"/>
          <w:szCs w:val="24"/>
          <w:lang w:val="la-Latn"/>
        </w:rPr>
        <w:t>WTO, IMF, EBRD, IBRD, FAO, IBRD, CEFTA</w:t>
      </w:r>
      <w:r w:rsidRPr="00844B78">
        <w:rPr>
          <w:sz w:val="24"/>
          <w:szCs w:val="24"/>
          <w:lang w:val="la-Latn"/>
        </w:rPr>
        <w:tab/>
      </w:r>
    </w:p>
    <w:p w:rsidR="007310D4" w:rsidRPr="00844B78" w:rsidRDefault="007310D4" w:rsidP="009A125A">
      <w:pPr>
        <w:pStyle w:val="IPodnaslov2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/>
        <w:tabs>
          <w:tab w:val="clear" w:pos="567"/>
        </w:tabs>
        <w:jc w:val="center"/>
        <w:rPr>
          <w:lang w:val="la-Latn"/>
        </w:rPr>
      </w:pPr>
      <w:r w:rsidRPr="00844B78">
        <w:rPr>
          <w:lang w:val="la-Latn"/>
        </w:rPr>
        <w:t>Makroekonomski pokazatelji</w:t>
      </w:r>
      <w:bookmarkStart w:id="0" w:name="OLE_LINK1"/>
      <w:bookmarkStart w:id="1" w:name="OLE_LINK2"/>
      <w:bookmarkStart w:id="2" w:name="_Hlk198093604"/>
      <w:bookmarkEnd w:id="0"/>
      <w:bookmarkEnd w:id="1"/>
      <w:bookmarkEnd w:id="2"/>
    </w:p>
    <w:tbl>
      <w:tblPr>
        <w:tblpPr w:leftFromText="180" w:rightFromText="180" w:vertAnchor="text" w:horzAnchor="margin" w:tblpX="55" w:tblpY="194"/>
        <w:tblW w:w="500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3084"/>
        <w:gridCol w:w="1194"/>
        <w:gridCol w:w="1194"/>
        <w:gridCol w:w="1194"/>
        <w:gridCol w:w="1194"/>
        <w:gridCol w:w="1194"/>
      </w:tblGrid>
      <w:tr w:rsidR="00844B78" w:rsidRPr="00844B78" w:rsidTr="00FE3513">
        <w:trPr>
          <w:trHeight w:val="486"/>
          <w:tblCellSpacing w:w="20" w:type="dxa"/>
        </w:trPr>
        <w:tc>
          <w:tcPr>
            <w:tcW w:w="1670" w:type="pct"/>
            <w:shd w:val="clear" w:color="auto" w:fill="9CC2E5"/>
          </w:tcPr>
          <w:p w:rsidR="007310D4" w:rsidRPr="00844B78" w:rsidRDefault="007310D4" w:rsidP="00911107">
            <w:pPr>
              <w:tabs>
                <w:tab w:val="left" w:pos="2268"/>
              </w:tabs>
              <w:suppressAutoHyphens w:val="0"/>
              <w:rPr>
                <w:sz w:val="24"/>
                <w:szCs w:val="24"/>
                <w:lang w:val="la-Latn"/>
              </w:rPr>
            </w:pPr>
          </w:p>
        </w:tc>
        <w:tc>
          <w:tcPr>
            <w:tcW w:w="637" w:type="pct"/>
            <w:shd w:val="clear" w:color="auto" w:fill="9CC2E5"/>
            <w:vAlign w:val="center"/>
          </w:tcPr>
          <w:p w:rsidR="007310D4" w:rsidRPr="00844B78" w:rsidRDefault="002368A5" w:rsidP="00911107">
            <w:pPr>
              <w:tabs>
                <w:tab w:val="left" w:pos="2268"/>
              </w:tabs>
              <w:suppressAutoHyphens w:val="0"/>
              <w:jc w:val="center"/>
              <w:rPr>
                <w:b/>
                <w:bCs/>
                <w:sz w:val="24"/>
                <w:szCs w:val="24"/>
                <w:lang w:val="la-Latn"/>
              </w:rPr>
            </w:pPr>
            <w:r>
              <w:rPr>
                <w:b/>
                <w:bCs/>
                <w:sz w:val="24"/>
                <w:szCs w:val="24"/>
                <w:lang w:val="la-Latn" w:eastAsia="en-US"/>
              </w:rPr>
              <w:t>201</w:t>
            </w:r>
            <w:r w:rsidR="00D760F7">
              <w:rPr>
                <w:b/>
                <w:bCs/>
                <w:sz w:val="24"/>
                <w:szCs w:val="24"/>
                <w:lang w:eastAsia="en-US"/>
              </w:rPr>
              <w:t>7</w:t>
            </w:r>
            <w:r w:rsidR="007310D4" w:rsidRPr="00844B78">
              <w:rPr>
                <w:b/>
                <w:bCs/>
                <w:sz w:val="24"/>
                <w:szCs w:val="24"/>
                <w:lang w:val="la-Latn" w:eastAsia="en-US"/>
              </w:rPr>
              <w:t>.</w:t>
            </w:r>
          </w:p>
        </w:tc>
        <w:tc>
          <w:tcPr>
            <w:tcW w:w="637" w:type="pct"/>
            <w:shd w:val="clear" w:color="auto" w:fill="9CC2E5"/>
            <w:vAlign w:val="center"/>
          </w:tcPr>
          <w:p w:rsidR="007310D4" w:rsidRPr="00844B78" w:rsidRDefault="00D760F7" w:rsidP="00911107">
            <w:pPr>
              <w:tabs>
                <w:tab w:val="left" w:pos="2268"/>
              </w:tabs>
              <w:suppressAutoHyphens w:val="0"/>
              <w:jc w:val="center"/>
              <w:rPr>
                <w:b/>
                <w:bCs/>
                <w:sz w:val="24"/>
                <w:szCs w:val="24"/>
                <w:lang w:val="la-Latn" w:eastAsia="en-US"/>
              </w:rPr>
            </w:pPr>
            <w:r>
              <w:rPr>
                <w:b/>
                <w:bCs/>
                <w:sz w:val="24"/>
                <w:szCs w:val="24"/>
                <w:lang w:val="la-Latn" w:eastAsia="en-US"/>
              </w:rPr>
              <w:t>2018</w:t>
            </w:r>
            <w:r w:rsidR="007310D4" w:rsidRPr="00844B78">
              <w:rPr>
                <w:b/>
                <w:bCs/>
                <w:sz w:val="24"/>
                <w:szCs w:val="24"/>
                <w:lang w:val="la-Latn" w:eastAsia="en-US"/>
              </w:rPr>
              <w:t>.</w:t>
            </w:r>
          </w:p>
        </w:tc>
        <w:tc>
          <w:tcPr>
            <w:tcW w:w="637" w:type="pct"/>
            <w:shd w:val="clear" w:color="auto" w:fill="9CC2E5"/>
            <w:vAlign w:val="center"/>
          </w:tcPr>
          <w:p w:rsidR="007310D4" w:rsidRPr="00844B78" w:rsidRDefault="00D760F7" w:rsidP="00911107">
            <w:pPr>
              <w:tabs>
                <w:tab w:val="left" w:pos="2268"/>
              </w:tabs>
              <w:suppressAutoHyphens w:val="0"/>
              <w:jc w:val="center"/>
              <w:rPr>
                <w:b/>
                <w:bCs/>
                <w:sz w:val="24"/>
                <w:szCs w:val="24"/>
                <w:lang w:val="la-Latn" w:eastAsia="en-US"/>
              </w:rPr>
            </w:pPr>
            <w:r>
              <w:rPr>
                <w:b/>
                <w:bCs/>
                <w:sz w:val="24"/>
                <w:szCs w:val="24"/>
                <w:lang w:val="la-Latn" w:eastAsia="en-US"/>
              </w:rPr>
              <w:t>2019</w:t>
            </w:r>
            <w:r w:rsidR="007310D4" w:rsidRPr="00844B78">
              <w:rPr>
                <w:b/>
                <w:bCs/>
                <w:sz w:val="24"/>
                <w:szCs w:val="24"/>
                <w:lang w:val="la-Latn" w:eastAsia="en-US"/>
              </w:rPr>
              <w:t>.</w:t>
            </w:r>
          </w:p>
        </w:tc>
        <w:tc>
          <w:tcPr>
            <w:tcW w:w="637" w:type="pct"/>
            <w:shd w:val="clear" w:color="auto" w:fill="9CC2E5"/>
            <w:vAlign w:val="center"/>
          </w:tcPr>
          <w:p w:rsidR="007310D4" w:rsidRPr="00844B78" w:rsidRDefault="00D760F7" w:rsidP="00911107">
            <w:pPr>
              <w:tabs>
                <w:tab w:val="left" w:pos="2268"/>
              </w:tabs>
              <w:suppressAutoHyphens w:val="0"/>
              <w:jc w:val="center"/>
              <w:rPr>
                <w:b/>
                <w:bCs/>
                <w:sz w:val="24"/>
                <w:szCs w:val="24"/>
                <w:lang w:val="la-Latn" w:eastAsia="en-US"/>
              </w:rPr>
            </w:pPr>
            <w:r>
              <w:rPr>
                <w:b/>
                <w:bCs/>
                <w:sz w:val="24"/>
                <w:szCs w:val="24"/>
                <w:lang w:val="la-Latn" w:eastAsia="en-US"/>
              </w:rPr>
              <w:t>2020</w:t>
            </w:r>
            <w:r w:rsidR="007310D4" w:rsidRPr="00844B78">
              <w:rPr>
                <w:b/>
                <w:bCs/>
                <w:sz w:val="24"/>
                <w:szCs w:val="24"/>
                <w:lang w:val="la-Latn" w:eastAsia="en-US"/>
              </w:rPr>
              <w:t>.</w:t>
            </w:r>
          </w:p>
        </w:tc>
        <w:tc>
          <w:tcPr>
            <w:tcW w:w="626" w:type="pct"/>
            <w:shd w:val="clear" w:color="auto" w:fill="9CC2E5"/>
            <w:vAlign w:val="center"/>
          </w:tcPr>
          <w:p w:rsidR="007310D4" w:rsidRPr="00844B78" w:rsidRDefault="00D760F7" w:rsidP="00911107">
            <w:pPr>
              <w:tabs>
                <w:tab w:val="left" w:pos="2268"/>
              </w:tabs>
              <w:suppressAutoHyphens w:val="0"/>
              <w:jc w:val="center"/>
              <w:rPr>
                <w:b/>
                <w:bCs/>
                <w:sz w:val="24"/>
                <w:szCs w:val="24"/>
                <w:lang w:val="la-Latn" w:eastAsia="en-US"/>
              </w:rPr>
            </w:pPr>
            <w:r>
              <w:rPr>
                <w:b/>
                <w:bCs/>
                <w:sz w:val="24"/>
                <w:szCs w:val="24"/>
                <w:lang w:val="la-Latn" w:eastAsia="en-US"/>
              </w:rPr>
              <w:t>2021</w:t>
            </w:r>
            <w:r w:rsidR="007310D4" w:rsidRPr="00844B78">
              <w:rPr>
                <w:b/>
                <w:bCs/>
                <w:sz w:val="24"/>
                <w:szCs w:val="24"/>
                <w:lang w:val="la-Latn" w:eastAsia="en-US"/>
              </w:rPr>
              <w:t>.</w:t>
            </w:r>
          </w:p>
        </w:tc>
      </w:tr>
      <w:tr w:rsidR="00D760F7" w:rsidRPr="00844B78" w:rsidTr="00FE3513">
        <w:trPr>
          <w:trHeight w:val="466"/>
          <w:tblCellSpacing w:w="20" w:type="dxa"/>
        </w:trPr>
        <w:tc>
          <w:tcPr>
            <w:tcW w:w="1670" w:type="pct"/>
            <w:shd w:val="clear" w:color="auto" w:fill="9CC2E5"/>
          </w:tcPr>
          <w:p w:rsidR="00D760F7" w:rsidRPr="00844B78" w:rsidRDefault="00D760F7" w:rsidP="00D760F7">
            <w:pPr>
              <w:tabs>
                <w:tab w:val="left" w:pos="2268"/>
              </w:tabs>
              <w:suppressAutoHyphens w:val="0"/>
              <w:jc w:val="left"/>
              <w:rPr>
                <w:b/>
                <w:bCs/>
                <w:sz w:val="24"/>
                <w:szCs w:val="24"/>
                <w:lang w:val="la-Latn"/>
              </w:rPr>
            </w:pPr>
            <w:r w:rsidRPr="00844B78">
              <w:rPr>
                <w:b/>
                <w:bCs/>
                <w:sz w:val="24"/>
                <w:szCs w:val="24"/>
                <w:lang w:val="la-Latn" w:eastAsia="en-US"/>
              </w:rPr>
              <w:t>BDP (milijarde EUR)</w:t>
            </w:r>
          </w:p>
        </w:tc>
        <w:tc>
          <w:tcPr>
            <w:tcW w:w="637" w:type="pct"/>
            <w:shd w:val="clear" w:color="auto" w:fill="FFFFFF"/>
            <w:vAlign w:val="center"/>
          </w:tcPr>
          <w:p w:rsidR="00D760F7" w:rsidRPr="00844B78" w:rsidRDefault="00D760F7" w:rsidP="00D760F7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 w:rsidRPr="00844B78">
              <w:rPr>
                <w:sz w:val="24"/>
                <w:szCs w:val="24"/>
                <w:lang w:val="hr-HR"/>
              </w:rPr>
              <w:t>4,4</w:t>
            </w:r>
          </w:p>
        </w:tc>
        <w:tc>
          <w:tcPr>
            <w:tcW w:w="637" w:type="pct"/>
            <w:shd w:val="clear" w:color="auto" w:fill="FFFFFF"/>
            <w:vAlign w:val="center"/>
          </w:tcPr>
          <w:p w:rsidR="00D760F7" w:rsidRPr="00844B78" w:rsidRDefault="00D760F7" w:rsidP="00D760F7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 w:rsidRPr="00844B78">
              <w:rPr>
                <w:sz w:val="24"/>
                <w:szCs w:val="24"/>
                <w:lang w:val="hr-HR"/>
              </w:rPr>
              <w:t>4,6</w:t>
            </w:r>
          </w:p>
        </w:tc>
        <w:tc>
          <w:tcPr>
            <w:tcW w:w="637" w:type="pct"/>
            <w:shd w:val="clear" w:color="auto" w:fill="FFFFFF"/>
            <w:vAlign w:val="center"/>
          </w:tcPr>
          <w:p w:rsidR="00D760F7" w:rsidRPr="00844B78" w:rsidRDefault="00D760F7" w:rsidP="00D760F7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 w:rsidRPr="00844B78">
              <w:rPr>
                <w:sz w:val="24"/>
                <w:szCs w:val="24"/>
                <w:lang w:val="hr-HR"/>
              </w:rPr>
              <w:t>4,8</w:t>
            </w:r>
          </w:p>
        </w:tc>
        <w:tc>
          <w:tcPr>
            <w:tcW w:w="637" w:type="pct"/>
            <w:shd w:val="clear" w:color="auto" w:fill="FFFFFF"/>
            <w:vAlign w:val="center"/>
          </w:tcPr>
          <w:p w:rsidR="00D760F7" w:rsidRPr="00844B78" w:rsidRDefault="00D760F7" w:rsidP="00D760F7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4,3</w:t>
            </w:r>
          </w:p>
        </w:tc>
        <w:tc>
          <w:tcPr>
            <w:tcW w:w="626" w:type="pct"/>
            <w:shd w:val="clear" w:color="auto" w:fill="FFFFFF"/>
            <w:vAlign w:val="center"/>
          </w:tcPr>
          <w:p w:rsidR="00D760F7" w:rsidRPr="00844B78" w:rsidRDefault="001A7243" w:rsidP="00D760F7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5,0</w:t>
            </w:r>
          </w:p>
        </w:tc>
      </w:tr>
      <w:tr w:rsidR="00D760F7" w:rsidRPr="00844B78" w:rsidTr="00FE3513">
        <w:trPr>
          <w:trHeight w:val="486"/>
          <w:tblCellSpacing w:w="20" w:type="dxa"/>
        </w:trPr>
        <w:tc>
          <w:tcPr>
            <w:tcW w:w="1670" w:type="pct"/>
            <w:shd w:val="clear" w:color="auto" w:fill="9CC2E5"/>
          </w:tcPr>
          <w:p w:rsidR="00D760F7" w:rsidRPr="00844B78" w:rsidRDefault="00D760F7" w:rsidP="00D760F7">
            <w:pPr>
              <w:tabs>
                <w:tab w:val="left" w:pos="2268"/>
              </w:tabs>
              <w:suppressAutoHyphens w:val="0"/>
              <w:jc w:val="left"/>
              <w:rPr>
                <w:b/>
                <w:bCs/>
                <w:sz w:val="24"/>
                <w:szCs w:val="24"/>
                <w:lang w:val="la-Latn"/>
              </w:rPr>
            </w:pPr>
            <w:r w:rsidRPr="00844B78">
              <w:rPr>
                <w:b/>
                <w:bCs/>
                <w:sz w:val="24"/>
                <w:szCs w:val="24"/>
                <w:lang w:val="la-Latn" w:eastAsia="en-US"/>
              </w:rPr>
              <w:t>BDP po stanovniku (EUR)</w:t>
            </w:r>
          </w:p>
        </w:tc>
        <w:tc>
          <w:tcPr>
            <w:tcW w:w="637" w:type="pct"/>
            <w:shd w:val="clear" w:color="auto" w:fill="FFFFFF"/>
            <w:vAlign w:val="center"/>
          </w:tcPr>
          <w:p w:rsidR="00D760F7" w:rsidRPr="00844B78" w:rsidRDefault="00D760F7" w:rsidP="00D760F7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 w:rsidRPr="00844B78">
              <w:rPr>
                <w:sz w:val="24"/>
                <w:szCs w:val="24"/>
                <w:lang w:val="hr-HR"/>
              </w:rPr>
              <w:t>6 908</w:t>
            </w:r>
          </w:p>
        </w:tc>
        <w:tc>
          <w:tcPr>
            <w:tcW w:w="637" w:type="pct"/>
            <w:shd w:val="clear" w:color="auto" w:fill="FFFFFF"/>
            <w:vAlign w:val="center"/>
          </w:tcPr>
          <w:p w:rsidR="00D760F7" w:rsidRPr="00844B78" w:rsidRDefault="00D760F7" w:rsidP="00D760F7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 w:rsidRPr="00844B78">
              <w:rPr>
                <w:sz w:val="24"/>
                <w:szCs w:val="24"/>
                <w:lang w:val="hr-HR"/>
              </w:rPr>
              <w:t>7 421</w:t>
            </w:r>
          </w:p>
        </w:tc>
        <w:tc>
          <w:tcPr>
            <w:tcW w:w="637" w:type="pct"/>
            <w:shd w:val="clear" w:color="auto" w:fill="FFFFFF"/>
            <w:vAlign w:val="center"/>
          </w:tcPr>
          <w:p w:rsidR="00D760F7" w:rsidRPr="00844B78" w:rsidRDefault="00F06C5B" w:rsidP="00D760F7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7 878</w:t>
            </w:r>
          </w:p>
        </w:tc>
        <w:tc>
          <w:tcPr>
            <w:tcW w:w="637" w:type="pct"/>
            <w:shd w:val="clear" w:color="auto" w:fill="FFFFFF"/>
            <w:vAlign w:val="center"/>
          </w:tcPr>
          <w:p w:rsidR="00D760F7" w:rsidRPr="00844B78" w:rsidRDefault="00D760F7" w:rsidP="00D760F7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6 959</w:t>
            </w:r>
          </w:p>
        </w:tc>
        <w:tc>
          <w:tcPr>
            <w:tcW w:w="626" w:type="pct"/>
            <w:shd w:val="clear" w:color="auto" w:fill="FFFFFF"/>
            <w:vAlign w:val="center"/>
          </w:tcPr>
          <w:p w:rsidR="00D760F7" w:rsidRPr="00844B78" w:rsidRDefault="00490151" w:rsidP="00D760F7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8</w:t>
            </w:r>
            <w:r w:rsidR="00C77D87">
              <w:rPr>
                <w:sz w:val="24"/>
                <w:szCs w:val="24"/>
                <w:lang w:val="hr-HR"/>
              </w:rPr>
              <w:t xml:space="preserve"> </w:t>
            </w:r>
            <w:r>
              <w:rPr>
                <w:sz w:val="24"/>
                <w:szCs w:val="24"/>
                <w:lang w:val="hr-HR"/>
              </w:rPr>
              <w:t>003</w:t>
            </w:r>
          </w:p>
        </w:tc>
      </w:tr>
      <w:tr w:rsidR="00D760F7" w:rsidRPr="00844B78" w:rsidTr="00E44B9A">
        <w:trPr>
          <w:trHeight w:val="486"/>
          <w:tblCellSpacing w:w="20" w:type="dxa"/>
        </w:trPr>
        <w:tc>
          <w:tcPr>
            <w:tcW w:w="1670" w:type="pct"/>
            <w:shd w:val="clear" w:color="auto" w:fill="9CC2E5"/>
          </w:tcPr>
          <w:p w:rsidR="00D760F7" w:rsidRPr="00844B78" w:rsidRDefault="00D760F7" w:rsidP="00D760F7">
            <w:pPr>
              <w:tabs>
                <w:tab w:val="left" w:pos="2268"/>
              </w:tabs>
              <w:suppressAutoHyphens w:val="0"/>
              <w:jc w:val="left"/>
              <w:rPr>
                <w:b/>
                <w:bCs/>
                <w:sz w:val="24"/>
                <w:szCs w:val="24"/>
                <w:lang w:val="la-Latn"/>
              </w:rPr>
            </w:pPr>
            <w:r w:rsidRPr="00844B78">
              <w:rPr>
                <w:b/>
                <w:bCs/>
                <w:sz w:val="24"/>
                <w:szCs w:val="24"/>
                <w:lang w:val="la-Latn" w:eastAsia="en-US"/>
              </w:rPr>
              <w:t>Realni rast BDP-a (%)</w:t>
            </w:r>
          </w:p>
        </w:tc>
        <w:tc>
          <w:tcPr>
            <w:tcW w:w="637" w:type="pct"/>
            <w:shd w:val="clear" w:color="auto" w:fill="FFFFFF"/>
          </w:tcPr>
          <w:p w:rsidR="00D760F7" w:rsidRPr="00844B78" w:rsidRDefault="00D760F7" w:rsidP="00D760F7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 w:rsidRPr="00844B78">
              <w:rPr>
                <w:sz w:val="24"/>
                <w:szCs w:val="24"/>
                <w:lang w:val="hr-HR"/>
              </w:rPr>
              <w:t>4,7</w:t>
            </w:r>
          </w:p>
        </w:tc>
        <w:tc>
          <w:tcPr>
            <w:tcW w:w="637" w:type="pct"/>
            <w:shd w:val="clear" w:color="auto" w:fill="FFFFFF"/>
          </w:tcPr>
          <w:p w:rsidR="00D760F7" w:rsidRPr="00844B78" w:rsidRDefault="00D760F7" w:rsidP="00D760F7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 w:rsidRPr="00844B78">
              <w:rPr>
                <w:sz w:val="24"/>
                <w:szCs w:val="24"/>
                <w:lang w:val="hr-HR"/>
              </w:rPr>
              <w:t>4,9</w:t>
            </w:r>
          </w:p>
        </w:tc>
        <w:tc>
          <w:tcPr>
            <w:tcW w:w="637" w:type="pct"/>
            <w:shd w:val="clear" w:color="auto" w:fill="FFFFFF"/>
          </w:tcPr>
          <w:p w:rsidR="00D760F7" w:rsidRPr="00844B78" w:rsidRDefault="00D760F7" w:rsidP="00D760F7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 w:rsidRPr="00844B78">
              <w:rPr>
                <w:sz w:val="24"/>
                <w:szCs w:val="24"/>
                <w:lang w:val="hr-HR"/>
              </w:rPr>
              <w:t>3,1</w:t>
            </w:r>
          </w:p>
        </w:tc>
        <w:tc>
          <w:tcPr>
            <w:tcW w:w="637" w:type="pct"/>
            <w:shd w:val="clear" w:color="auto" w:fill="FFFFFF"/>
          </w:tcPr>
          <w:p w:rsidR="00D760F7" w:rsidRPr="00844B78" w:rsidRDefault="00D760F7" w:rsidP="00D760F7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-15,2</w:t>
            </w:r>
          </w:p>
        </w:tc>
        <w:tc>
          <w:tcPr>
            <w:tcW w:w="626" w:type="pct"/>
            <w:shd w:val="clear" w:color="auto" w:fill="FFFFFF"/>
          </w:tcPr>
          <w:p w:rsidR="00D760F7" w:rsidRPr="00844B78" w:rsidRDefault="00C54D60" w:rsidP="00D760F7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12,4</w:t>
            </w:r>
          </w:p>
        </w:tc>
      </w:tr>
      <w:tr w:rsidR="00D760F7" w:rsidRPr="00844B78" w:rsidTr="00E44B9A">
        <w:trPr>
          <w:trHeight w:val="486"/>
          <w:tblCellSpacing w:w="20" w:type="dxa"/>
        </w:trPr>
        <w:tc>
          <w:tcPr>
            <w:tcW w:w="1670" w:type="pct"/>
            <w:shd w:val="clear" w:color="auto" w:fill="9CC2E5"/>
          </w:tcPr>
          <w:p w:rsidR="00D760F7" w:rsidRPr="00844B78" w:rsidRDefault="00D760F7" w:rsidP="00D760F7">
            <w:pPr>
              <w:tabs>
                <w:tab w:val="left" w:pos="2268"/>
              </w:tabs>
              <w:suppressAutoHyphens w:val="0"/>
              <w:jc w:val="left"/>
              <w:rPr>
                <w:b/>
                <w:bCs/>
                <w:sz w:val="24"/>
                <w:szCs w:val="24"/>
                <w:lang w:val="la-Latn"/>
              </w:rPr>
            </w:pPr>
            <w:r w:rsidRPr="00844B78">
              <w:rPr>
                <w:b/>
                <w:bCs/>
                <w:sz w:val="24"/>
                <w:szCs w:val="24"/>
                <w:lang w:val="la-Latn" w:eastAsia="en-US"/>
              </w:rPr>
              <w:t>Inflacija (%)</w:t>
            </w:r>
          </w:p>
        </w:tc>
        <w:tc>
          <w:tcPr>
            <w:tcW w:w="637" w:type="pct"/>
            <w:shd w:val="clear" w:color="auto" w:fill="FFFFFF"/>
          </w:tcPr>
          <w:p w:rsidR="00D760F7" w:rsidRPr="00844B78" w:rsidRDefault="00D760F7" w:rsidP="00D760F7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 w:rsidRPr="00844B78">
              <w:rPr>
                <w:sz w:val="24"/>
                <w:szCs w:val="24"/>
                <w:lang w:val="hr-HR"/>
              </w:rPr>
              <w:t>2,4</w:t>
            </w:r>
          </w:p>
        </w:tc>
        <w:tc>
          <w:tcPr>
            <w:tcW w:w="637" w:type="pct"/>
            <w:shd w:val="clear" w:color="auto" w:fill="FFFFFF"/>
          </w:tcPr>
          <w:p w:rsidR="00D760F7" w:rsidRPr="00844B78" w:rsidRDefault="00D760F7" w:rsidP="00D760F7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 w:rsidRPr="00844B78">
              <w:rPr>
                <w:sz w:val="24"/>
                <w:szCs w:val="24"/>
                <w:lang w:val="hr-HR"/>
              </w:rPr>
              <w:t>1,6</w:t>
            </w:r>
          </w:p>
        </w:tc>
        <w:tc>
          <w:tcPr>
            <w:tcW w:w="637" w:type="pct"/>
            <w:shd w:val="clear" w:color="auto" w:fill="FFFFFF"/>
          </w:tcPr>
          <w:p w:rsidR="00D760F7" w:rsidRPr="00844B78" w:rsidRDefault="00D760F7" w:rsidP="00D760F7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 w:rsidRPr="00844B78">
              <w:rPr>
                <w:sz w:val="24"/>
                <w:szCs w:val="24"/>
                <w:lang w:val="hr-HR"/>
              </w:rPr>
              <w:t>0,5</w:t>
            </w:r>
          </w:p>
        </w:tc>
        <w:tc>
          <w:tcPr>
            <w:tcW w:w="637" w:type="pct"/>
            <w:shd w:val="clear" w:color="auto" w:fill="FFFFFF"/>
          </w:tcPr>
          <w:p w:rsidR="00D760F7" w:rsidRPr="00844B78" w:rsidRDefault="00D760F7" w:rsidP="00D760F7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-0,9</w:t>
            </w:r>
          </w:p>
        </w:tc>
        <w:tc>
          <w:tcPr>
            <w:tcW w:w="626" w:type="pct"/>
            <w:shd w:val="clear" w:color="auto" w:fill="FFFFFF"/>
          </w:tcPr>
          <w:p w:rsidR="00D760F7" w:rsidRPr="00844B78" w:rsidRDefault="00AE524F" w:rsidP="00D760F7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  2,4</w:t>
            </w:r>
          </w:p>
        </w:tc>
      </w:tr>
      <w:tr w:rsidR="00D760F7" w:rsidRPr="00844B78" w:rsidTr="00E44B9A">
        <w:trPr>
          <w:trHeight w:val="486"/>
          <w:tblCellSpacing w:w="20" w:type="dxa"/>
        </w:trPr>
        <w:tc>
          <w:tcPr>
            <w:tcW w:w="1670" w:type="pct"/>
            <w:shd w:val="clear" w:color="auto" w:fill="9CC2E5"/>
          </w:tcPr>
          <w:p w:rsidR="00D760F7" w:rsidRPr="00844B78" w:rsidRDefault="00D760F7" w:rsidP="00D760F7">
            <w:pPr>
              <w:tabs>
                <w:tab w:val="left" w:pos="2268"/>
              </w:tabs>
              <w:suppressAutoHyphens w:val="0"/>
              <w:jc w:val="left"/>
              <w:rPr>
                <w:b/>
                <w:bCs/>
                <w:sz w:val="24"/>
                <w:szCs w:val="24"/>
                <w:lang w:val="la-Latn"/>
              </w:rPr>
            </w:pPr>
            <w:r w:rsidRPr="00844B78">
              <w:rPr>
                <w:b/>
                <w:bCs/>
                <w:sz w:val="24"/>
                <w:szCs w:val="24"/>
                <w:lang w:val="la-Latn" w:eastAsia="en-US"/>
              </w:rPr>
              <w:t>Nezaposlenost (%)</w:t>
            </w:r>
          </w:p>
        </w:tc>
        <w:tc>
          <w:tcPr>
            <w:tcW w:w="637" w:type="pct"/>
            <w:shd w:val="clear" w:color="auto" w:fill="FFFFFF"/>
          </w:tcPr>
          <w:p w:rsidR="00D760F7" w:rsidRPr="00844B78" w:rsidRDefault="00D760F7" w:rsidP="00D760F7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 w:rsidRPr="00844B78">
              <w:rPr>
                <w:sz w:val="24"/>
                <w:szCs w:val="24"/>
                <w:lang w:val="hr-HR"/>
              </w:rPr>
              <w:t>22,1</w:t>
            </w:r>
          </w:p>
        </w:tc>
        <w:tc>
          <w:tcPr>
            <w:tcW w:w="637" w:type="pct"/>
            <w:shd w:val="clear" w:color="auto" w:fill="FFFFFF"/>
          </w:tcPr>
          <w:p w:rsidR="00D760F7" w:rsidRPr="00844B78" w:rsidRDefault="00D760F7" w:rsidP="00D760F7">
            <w:pPr>
              <w:pStyle w:val="INormal"/>
              <w:rPr>
                <w:sz w:val="24"/>
                <w:szCs w:val="24"/>
                <w:lang w:val="hr-HR"/>
              </w:rPr>
            </w:pPr>
            <w:r w:rsidRPr="00844B78">
              <w:rPr>
                <w:sz w:val="24"/>
                <w:szCs w:val="24"/>
                <w:lang w:val="hr-HR"/>
              </w:rPr>
              <w:t xml:space="preserve">    17,8</w:t>
            </w:r>
          </w:p>
        </w:tc>
        <w:tc>
          <w:tcPr>
            <w:tcW w:w="637" w:type="pct"/>
            <w:shd w:val="clear" w:color="auto" w:fill="FFFFFF"/>
          </w:tcPr>
          <w:p w:rsidR="00D760F7" w:rsidRPr="00844B78" w:rsidRDefault="00D760F7" w:rsidP="00D760F7">
            <w:pPr>
              <w:pStyle w:val="INormal"/>
              <w:rPr>
                <w:sz w:val="24"/>
                <w:szCs w:val="24"/>
                <w:lang w:val="hr-HR"/>
              </w:rPr>
            </w:pPr>
            <w:r w:rsidRPr="00844B78">
              <w:rPr>
                <w:sz w:val="24"/>
                <w:szCs w:val="24"/>
                <w:lang w:val="hr-HR"/>
              </w:rPr>
              <w:t xml:space="preserve">   14,7</w:t>
            </w:r>
          </w:p>
        </w:tc>
        <w:tc>
          <w:tcPr>
            <w:tcW w:w="637" w:type="pct"/>
            <w:shd w:val="clear" w:color="auto" w:fill="FFFFFF"/>
          </w:tcPr>
          <w:p w:rsidR="00D760F7" w:rsidRPr="00844B78" w:rsidRDefault="00D760F7" w:rsidP="00D760F7">
            <w:pPr>
              <w:pStyle w:val="INormal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   15,1</w:t>
            </w:r>
          </w:p>
        </w:tc>
        <w:tc>
          <w:tcPr>
            <w:tcW w:w="626" w:type="pct"/>
            <w:shd w:val="clear" w:color="auto" w:fill="FFFFFF"/>
          </w:tcPr>
          <w:p w:rsidR="00D760F7" w:rsidRPr="00844B78" w:rsidRDefault="007D43A3" w:rsidP="00D760F7">
            <w:pPr>
              <w:pStyle w:val="INormal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   16,6</w:t>
            </w:r>
          </w:p>
        </w:tc>
      </w:tr>
      <w:tr w:rsidR="00D760F7" w:rsidRPr="00844B78" w:rsidTr="00B82E25">
        <w:trPr>
          <w:trHeight w:val="673"/>
          <w:tblCellSpacing w:w="20" w:type="dxa"/>
        </w:trPr>
        <w:tc>
          <w:tcPr>
            <w:tcW w:w="1670" w:type="pct"/>
            <w:shd w:val="clear" w:color="auto" w:fill="9CC2E5"/>
          </w:tcPr>
          <w:p w:rsidR="00D760F7" w:rsidRPr="00844B78" w:rsidRDefault="00D760F7" w:rsidP="00D760F7">
            <w:pPr>
              <w:tabs>
                <w:tab w:val="left" w:pos="2268"/>
              </w:tabs>
              <w:suppressAutoHyphens w:val="0"/>
              <w:jc w:val="left"/>
              <w:rPr>
                <w:b/>
                <w:bCs/>
                <w:sz w:val="24"/>
                <w:szCs w:val="24"/>
                <w:lang w:val="la-Latn"/>
              </w:rPr>
            </w:pPr>
            <w:r w:rsidRPr="00844B78">
              <w:rPr>
                <w:b/>
                <w:bCs/>
                <w:sz w:val="24"/>
                <w:szCs w:val="24"/>
                <w:lang w:val="la-Latn" w:eastAsia="en-US"/>
              </w:rPr>
              <w:t>Izravna strana ulaganja</w:t>
            </w:r>
            <w:r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la-Latn" w:eastAsia="en-US"/>
              </w:rPr>
              <w:t>(milijarde</w:t>
            </w:r>
            <w:r w:rsidRPr="00844B78">
              <w:rPr>
                <w:b/>
                <w:bCs/>
                <w:sz w:val="24"/>
                <w:szCs w:val="24"/>
                <w:lang w:val="la-Latn" w:eastAsia="en-US"/>
              </w:rPr>
              <w:t xml:space="preserve"> EUR)</w:t>
            </w:r>
          </w:p>
        </w:tc>
        <w:tc>
          <w:tcPr>
            <w:tcW w:w="637" w:type="pct"/>
            <w:shd w:val="clear" w:color="auto" w:fill="FFFFFF"/>
            <w:vAlign w:val="center"/>
          </w:tcPr>
          <w:p w:rsidR="00D760F7" w:rsidRPr="00844B78" w:rsidRDefault="00D760F7" w:rsidP="00D760F7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0,5</w:t>
            </w:r>
          </w:p>
        </w:tc>
        <w:tc>
          <w:tcPr>
            <w:tcW w:w="637" w:type="pct"/>
            <w:shd w:val="clear" w:color="auto" w:fill="FFFFFF"/>
            <w:vAlign w:val="center"/>
          </w:tcPr>
          <w:p w:rsidR="00D760F7" w:rsidRPr="00844B78" w:rsidRDefault="00D760F7" w:rsidP="00D760F7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0,3</w:t>
            </w:r>
          </w:p>
        </w:tc>
        <w:tc>
          <w:tcPr>
            <w:tcW w:w="637" w:type="pct"/>
            <w:shd w:val="clear" w:color="auto" w:fill="FFFFFF"/>
            <w:vAlign w:val="center"/>
          </w:tcPr>
          <w:p w:rsidR="00D760F7" w:rsidRPr="00844B78" w:rsidRDefault="00D760F7" w:rsidP="00D760F7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0,3</w:t>
            </w:r>
          </w:p>
        </w:tc>
        <w:tc>
          <w:tcPr>
            <w:tcW w:w="637" w:type="pct"/>
            <w:shd w:val="clear" w:color="auto" w:fill="FFFFFF"/>
            <w:vAlign w:val="center"/>
          </w:tcPr>
          <w:p w:rsidR="00D760F7" w:rsidRPr="00844B78" w:rsidRDefault="00D760F7" w:rsidP="00D760F7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0,5</w:t>
            </w:r>
          </w:p>
        </w:tc>
        <w:tc>
          <w:tcPr>
            <w:tcW w:w="626" w:type="pct"/>
            <w:shd w:val="clear" w:color="auto" w:fill="FFFFFF"/>
            <w:vAlign w:val="center"/>
          </w:tcPr>
          <w:p w:rsidR="00D760F7" w:rsidRPr="00844B78" w:rsidRDefault="00D864E9" w:rsidP="00D760F7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 0,6</w:t>
            </w:r>
          </w:p>
        </w:tc>
      </w:tr>
    </w:tbl>
    <w:p w:rsidR="00FE3513" w:rsidRDefault="00FE3513" w:rsidP="00A947C3">
      <w:pPr>
        <w:pStyle w:val="INormal"/>
        <w:rPr>
          <w:i/>
          <w:iCs/>
          <w:lang w:val="la-Latn"/>
        </w:rPr>
      </w:pPr>
    </w:p>
    <w:p w:rsidR="007310D4" w:rsidRPr="00844B78" w:rsidRDefault="007310D4" w:rsidP="00A947C3">
      <w:pPr>
        <w:pStyle w:val="INormal"/>
        <w:rPr>
          <w:i/>
          <w:iCs/>
          <w:lang w:val="la-Latn"/>
        </w:rPr>
      </w:pPr>
      <w:r w:rsidRPr="00844B78">
        <w:rPr>
          <w:i/>
          <w:iCs/>
          <w:lang w:val="la-Latn"/>
        </w:rPr>
        <w:t>Izvor: MONSTAT, Centralna banka Crne Gore, IMF</w:t>
      </w:r>
    </w:p>
    <w:p w:rsidR="007310D4" w:rsidRPr="00844B78" w:rsidRDefault="007310D4" w:rsidP="00A947C3">
      <w:pPr>
        <w:pStyle w:val="INormal"/>
        <w:rPr>
          <w:sz w:val="24"/>
          <w:szCs w:val="24"/>
          <w:lang w:val="la-Latn"/>
        </w:rPr>
      </w:pPr>
      <w:r w:rsidRPr="00844B78">
        <w:rPr>
          <w:b/>
          <w:bCs/>
          <w:sz w:val="24"/>
          <w:szCs w:val="24"/>
          <w:lang w:val="la-Latn"/>
        </w:rPr>
        <w:t xml:space="preserve">Struktura BDP-a : </w:t>
      </w:r>
      <w:r w:rsidRPr="00844B78">
        <w:rPr>
          <w:sz w:val="24"/>
          <w:szCs w:val="24"/>
          <w:lang w:val="la-Latn"/>
        </w:rPr>
        <w:t>usluge 76,6%, industrija 15,9%, poljoprivreda 7,5%.</w:t>
      </w:r>
    </w:p>
    <w:p w:rsidR="007310D4" w:rsidRPr="00844B78" w:rsidRDefault="007310D4" w:rsidP="00A947C3">
      <w:pPr>
        <w:pStyle w:val="INormal"/>
        <w:rPr>
          <w:sz w:val="24"/>
          <w:szCs w:val="24"/>
          <w:lang w:val="la-Latn"/>
        </w:rPr>
      </w:pPr>
      <w:r w:rsidRPr="00844B78">
        <w:rPr>
          <w:b/>
          <w:bCs/>
          <w:sz w:val="24"/>
          <w:szCs w:val="24"/>
          <w:lang w:val="la-Latn"/>
        </w:rPr>
        <w:t xml:space="preserve">Najvažnije industrije: </w:t>
      </w:r>
      <w:r w:rsidRPr="00844B78">
        <w:rPr>
          <w:sz w:val="24"/>
          <w:szCs w:val="24"/>
          <w:lang w:val="la-Latn"/>
        </w:rPr>
        <w:t>turizam,</w:t>
      </w:r>
      <w:r w:rsidRPr="00844B78">
        <w:rPr>
          <w:b/>
          <w:bCs/>
          <w:sz w:val="24"/>
          <w:szCs w:val="24"/>
          <w:lang w:val="la-Latn"/>
        </w:rPr>
        <w:t xml:space="preserve"> </w:t>
      </w:r>
      <w:r w:rsidRPr="00844B78">
        <w:rPr>
          <w:sz w:val="24"/>
          <w:szCs w:val="24"/>
          <w:lang w:val="la-Latn"/>
        </w:rPr>
        <w:t>proizvodnja metala, aluminija, robe široke potrošnje, poljoprivredna prerada</w:t>
      </w:r>
    </w:p>
    <w:p w:rsidR="00844B78" w:rsidRPr="00844B78" w:rsidRDefault="00844B78" w:rsidP="00A947C3">
      <w:pPr>
        <w:pStyle w:val="INormal"/>
        <w:rPr>
          <w:sz w:val="24"/>
          <w:szCs w:val="24"/>
          <w:lang w:val="la-Lat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844B78" w:rsidRPr="00844B78">
        <w:tc>
          <w:tcPr>
            <w:tcW w:w="9060" w:type="dxa"/>
            <w:shd w:val="clear" w:color="auto" w:fill="9CC2E5"/>
          </w:tcPr>
          <w:p w:rsidR="007310D4" w:rsidRPr="00844B78" w:rsidRDefault="007310D4" w:rsidP="008C618E">
            <w:pPr>
              <w:pStyle w:val="IBul1"/>
              <w:numPr>
                <w:ilvl w:val="0"/>
                <w:numId w:val="0"/>
              </w:numPr>
              <w:jc w:val="center"/>
              <w:rPr>
                <w:b/>
                <w:bCs/>
                <w:sz w:val="24"/>
                <w:szCs w:val="24"/>
                <w:lang w:val="la-Latn"/>
              </w:rPr>
            </w:pPr>
            <w:r w:rsidRPr="00844B78">
              <w:rPr>
                <w:b/>
                <w:bCs/>
                <w:sz w:val="24"/>
                <w:szCs w:val="24"/>
                <w:lang w:val="la-Latn"/>
              </w:rPr>
              <w:t>Vanjskotrgovinska razmjena</w:t>
            </w:r>
          </w:p>
        </w:tc>
      </w:tr>
    </w:tbl>
    <w:p w:rsidR="00B82E25" w:rsidRDefault="00B82E25" w:rsidP="001E7BC3">
      <w:pPr>
        <w:pStyle w:val="INormal"/>
        <w:spacing w:after="0"/>
        <w:ind w:right="281"/>
        <w:jc w:val="right"/>
        <w:rPr>
          <w:i/>
          <w:iCs/>
          <w:lang w:val="la-Latn"/>
        </w:rPr>
      </w:pPr>
    </w:p>
    <w:p w:rsidR="007310D4" w:rsidRPr="00844B78" w:rsidRDefault="007310D4" w:rsidP="001E7BC3">
      <w:pPr>
        <w:pStyle w:val="INormal"/>
        <w:spacing w:after="0"/>
        <w:ind w:right="281"/>
        <w:jc w:val="right"/>
        <w:rPr>
          <w:i/>
          <w:iCs/>
          <w:lang w:val="la-Latn"/>
        </w:rPr>
      </w:pPr>
      <w:r w:rsidRPr="00844B78">
        <w:rPr>
          <w:i/>
          <w:iCs/>
          <w:lang w:val="la-Latn"/>
        </w:rPr>
        <w:t>U milijardama EUR</w:t>
      </w:r>
    </w:p>
    <w:tbl>
      <w:tblPr>
        <w:tblW w:w="9170" w:type="dxa"/>
        <w:tblCellSpacing w:w="20" w:type="dxa"/>
        <w:tblInd w:w="-106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1560"/>
        <w:gridCol w:w="1468"/>
        <w:gridCol w:w="1468"/>
        <w:gridCol w:w="1468"/>
        <w:gridCol w:w="1468"/>
        <w:gridCol w:w="1738"/>
      </w:tblGrid>
      <w:tr w:rsidR="00844B78" w:rsidRPr="00844B78" w:rsidTr="00B82E25">
        <w:trPr>
          <w:trHeight w:val="339"/>
          <w:tblCellSpacing w:w="20" w:type="dxa"/>
        </w:trPr>
        <w:tc>
          <w:tcPr>
            <w:tcW w:w="1500" w:type="dxa"/>
            <w:shd w:val="clear" w:color="auto" w:fill="9CC2E5"/>
          </w:tcPr>
          <w:p w:rsidR="007310D4" w:rsidRPr="00844B78" w:rsidRDefault="007310D4" w:rsidP="001E6050">
            <w:pPr>
              <w:tabs>
                <w:tab w:val="left" w:pos="2268"/>
              </w:tabs>
              <w:rPr>
                <w:sz w:val="24"/>
                <w:szCs w:val="24"/>
                <w:lang w:val="la-Latn"/>
              </w:rPr>
            </w:pPr>
          </w:p>
        </w:tc>
        <w:tc>
          <w:tcPr>
            <w:tcW w:w="1428" w:type="dxa"/>
            <w:shd w:val="clear" w:color="auto" w:fill="9CC2E5"/>
            <w:vAlign w:val="center"/>
          </w:tcPr>
          <w:p w:rsidR="007310D4" w:rsidRPr="00844B78" w:rsidRDefault="00EF1286" w:rsidP="001E6050">
            <w:pPr>
              <w:tabs>
                <w:tab w:val="left" w:pos="2268"/>
              </w:tabs>
              <w:jc w:val="center"/>
              <w:rPr>
                <w:b/>
                <w:bCs/>
                <w:sz w:val="24"/>
                <w:szCs w:val="24"/>
                <w:lang w:val="la-Latn"/>
              </w:rPr>
            </w:pPr>
            <w:r>
              <w:rPr>
                <w:b/>
                <w:bCs/>
                <w:sz w:val="24"/>
                <w:szCs w:val="24"/>
                <w:lang w:val="la-Latn"/>
              </w:rPr>
              <w:t>201</w:t>
            </w:r>
            <w:r w:rsidR="00E501E0">
              <w:rPr>
                <w:b/>
                <w:bCs/>
                <w:sz w:val="24"/>
                <w:szCs w:val="24"/>
              </w:rPr>
              <w:t>7</w:t>
            </w:r>
            <w:r w:rsidR="007310D4" w:rsidRPr="00844B78">
              <w:rPr>
                <w:b/>
                <w:bCs/>
                <w:sz w:val="24"/>
                <w:szCs w:val="24"/>
                <w:lang w:val="la-Latn"/>
              </w:rPr>
              <w:t>.</w:t>
            </w:r>
          </w:p>
        </w:tc>
        <w:tc>
          <w:tcPr>
            <w:tcW w:w="1428" w:type="dxa"/>
            <w:shd w:val="clear" w:color="auto" w:fill="9CC2E5"/>
            <w:vAlign w:val="center"/>
          </w:tcPr>
          <w:p w:rsidR="007310D4" w:rsidRPr="00844B78" w:rsidRDefault="00E501E0" w:rsidP="001E6050">
            <w:pPr>
              <w:tabs>
                <w:tab w:val="left" w:pos="2268"/>
              </w:tabs>
              <w:jc w:val="center"/>
              <w:rPr>
                <w:b/>
                <w:bCs/>
                <w:sz w:val="24"/>
                <w:szCs w:val="24"/>
                <w:lang w:val="la-Latn"/>
              </w:rPr>
            </w:pPr>
            <w:r>
              <w:rPr>
                <w:b/>
                <w:bCs/>
                <w:sz w:val="24"/>
                <w:szCs w:val="24"/>
                <w:lang w:val="la-Latn"/>
              </w:rPr>
              <w:t>2018</w:t>
            </w:r>
            <w:r w:rsidR="007310D4" w:rsidRPr="00844B78">
              <w:rPr>
                <w:b/>
                <w:bCs/>
                <w:sz w:val="24"/>
                <w:szCs w:val="24"/>
                <w:lang w:val="la-Latn"/>
              </w:rPr>
              <w:t>.</w:t>
            </w:r>
          </w:p>
        </w:tc>
        <w:tc>
          <w:tcPr>
            <w:tcW w:w="1428" w:type="dxa"/>
            <w:shd w:val="clear" w:color="auto" w:fill="9CC2E5"/>
            <w:vAlign w:val="center"/>
          </w:tcPr>
          <w:p w:rsidR="007310D4" w:rsidRPr="00844B78" w:rsidRDefault="00E501E0" w:rsidP="001E6050">
            <w:pPr>
              <w:tabs>
                <w:tab w:val="left" w:pos="2268"/>
              </w:tabs>
              <w:jc w:val="center"/>
              <w:rPr>
                <w:b/>
                <w:bCs/>
                <w:sz w:val="24"/>
                <w:szCs w:val="24"/>
                <w:lang w:val="la-Latn"/>
              </w:rPr>
            </w:pPr>
            <w:r>
              <w:rPr>
                <w:b/>
                <w:bCs/>
                <w:sz w:val="24"/>
                <w:szCs w:val="24"/>
                <w:lang w:val="la-Latn"/>
              </w:rPr>
              <w:t>2019</w:t>
            </w:r>
            <w:r w:rsidR="007310D4" w:rsidRPr="00844B78">
              <w:rPr>
                <w:b/>
                <w:bCs/>
                <w:sz w:val="24"/>
                <w:szCs w:val="24"/>
                <w:lang w:val="la-Latn"/>
              </w:rPr>
              <w:t>.</w:t>
            </w:r>
          </w:p>
        </w:tc>
        <w:tc>
          <w:tcPr>
            <w:tcW w:w="1428" w:type="dxa"/>
            <w:shd w:val="clear" w:color="auto" w:fill="9CC2E5"/>
            <w:vAlign w:val="center"/>
          </w:tcPr>
          <w:p w:rsidR="007310D4" w:rsidRPr="00844B78" w:rsidRDefault="00E501E0" w:rsidP="001E6050">
            <w:pPr>
              <w:tabs>
                <w:tab w:val="left" w:pos="2268"/>
              </w:tabs>
              <w:jc w:val="center"/>
              <w:rPr>
                <w:b/>
                <w:bCs/>
                <w:sz w:val="24"/>
                <w:szCs w:val="24"/>
                <w:lang w:val="la-Latn"/>
              </w:rPr>
            </w:pPr>
            <w:r>
              <w:rPr>
                <w:b/>
                <w:bCs/>
                <w:sz w:val="24"/>
                <w:szCs w:val="24"/>
                <w:lang w:val="la-Latn"/>
              </w:rPr>
              <w:t>2020</w:t>
            </w:r>
            <w:r w:rsidR="007310D4" w:rsidRPr="00844B78">
              <w:rPr>
                <w:b/>
                <w:bCs/>
                <w:sz w:val="24"/>
                <w:szCs w:val="24"/>
                <w:lang w:val="la-Latn"/>
              </w:rPr>
              <w:t>.</w:t>
            </w:r>
          </w:p>
        </w:tc>
        <w:tc>
          <w:tcPr>
            <w:tcW w:w="1678" w:type="dxa"/>
            <w:shd w:val="clear" w:color="auto" w:fill="9CC2E5"/>
            <w:vAlign w:val="center"/>
          </w:tcPr>
          <w:p w:rsidR="007310D4" w:rsidRPr="00844B78" w:rsidRDefault="00E501E0" w:rsidP="001E6050">
            <w:pPr>
              <w:tabs>
                <w:tab w:val="left" w:pos="2268"/>
              </w:tabs>
              <w:jc w:val="center"/>
              <w:rPr>
                <w:b/>
                <w:bCs/>
                <w:sz w:val="24"/>
                <w:szCs w:val="24"/>
                <w:lang w:val="la-Latn"/>
              </w:rPr>
            </w:pPr>
            <w:r>
              <w:rPr>
                <w:b/>
                <w:bCs/>
                <w:sz w:val="24"/>
                <w:szCs w:val="24"/>
                <w:lang w:val="la-Latn"/>
              </w:rPr>
              <w:t>2021</w:t>
            </w:r>
            <w:r w:rsidR="007310D4" w:rsidRPr="00844B78">
              <w:rPr>
                <w:b/>
                <w:bCs/>
                <w:sz w:val="24"/>
                <w:szCs w:val="24"/>
                <w:lang w:val="la-Latn"/>
              </w:rPr>
              <w:t>.</w:t>
            </w:r>
          </w:p>
        </w:tc>
      </w:tr>
      <w:tr w:rsidR="00F24CF1" w:rsidRPr="00844B78" w:rsidTr="00B82E25">
        <w:trPr>
          <w:trHeight w:val="330"/>
          <w:tblCellSpacing w:w="20" w:type="dxa"/>
        </w:trPr>
        <w:tc>
          <w:tcPr>
            <w:tcW w:w="1500" w:type="dxa"/>
            <w:shd w:val="clear" w:color="auto" w:fill="9CC2E5"/>
          </w:tcPr>
          <w:p w:rsidR="00F24CF1" w:rsidRPr="00844B78" w:rsidRDefault="00F24CF1" w:rsidP="00F24CF1">
            <w:pPr>
              <w:tabs>
                <w:tab w:val="left" w:pos="2268"/>
              </w:tabs>
              <w:jc w:val="center"/>
              <w:rPr>
                <w:b/>
                <w:bCs/>
                <w:sz w:val="24"/>
                <w:szCs w:val="24"/>
                <w:lang w:val="la-Latn"/>
              </w:rPr>
            </w:pPr>
            <w:r w:rsidRPr="00844B78">
              <w:rPr>
                <w:b/>
                <w:bCs/>
                <w:sz w:val="24"/>
                <w:szCs w:val="24"/>
                <w:lang w:val="la-Latn"/>
              </w:rPr>
              <w:t>IZVOZ</w:t>
            </w:r>
          </w:p>
        </w:tc>
        <w:tc>
          <w:tcPr>
            <w:tcW w:w="1428" w:type="dxa"/>
            <w:shd w:val="clear" w:color="auto" w:fill="FFFFFF"/>
            <w:vAlign w:val="center"/>
          </w:tcPr>
          <w:p w:rsidR="00F24CF1" w:rsidRPr="00844B78" w:rsidRDefault="00F24CF1" w:rsidP="00F24CF1">
            <w:pPr>
              <w:pStyle w:val="INormal"/>
              <w:jc w:val="center"/>
              <w:rPr>
                <w:sz w:val="24"/>
                <w:szCs w:val="24"/>
                <w:lang w:val="la-Latn"/>
              </w:rPr>
            </w:pPr>
            <w:r w:rsidRPr="00844B78">
              <w:rPr>
                <w:sz w:val="24"/>
                <w:szCs w:val="24"/>
                <w:lang w:val="la-Latn"/>
              </w:rPr>
              <w:t>0,4</w:t>
            </w:r>
          </w:p>
        </w:tc>
        <w:tc>
          <w:tcPr>
            <w:tcW w:w="1428" w:type="dxa"/>
            <w:shd w:val="clear" w:color="auto" w:fill="FFFFFF"/>
            <w:vAlign w:val="center"/>
          </w:tcPr>
          <w:p w:rsidR="00F24CF1" w:rsidRPr="00844B78" w:rsidRDefault="00F24CF1" w:rsidP="00F24CF1">
            <w:pPr>
              <w:tabs>
                <w:tab w:val="left" w:pos="2268"/>
              </w:tabs>
              <w:jc w:val="center"/>
              <w:rPr>
                <w:sz w:val="24"/>
                <w:szCs w:val="24"/>
                <w:lang w:val="la-Latn"/>
              </w:rPr>
            </w:pPr>
            <w:r w:rsidRPr="00844B78">
              <w:rPr>
                <w:sz w:val="24"/>
                <w:szCs w:val="24"/>
                <w:lang w:val="la-Latn"/>
              </w:rPr>
              <w:t>0,4</w:t>
            </w:r>
          </w:p>
        </w:tc>
        <w:tc>
          <w:tcPr>
            <w:tcW w:w="1428" w:type="dxa"/>
            <w:shd w:val="clear" w:color="auto" w:fill="FFFFFF"/>
            <w:vAlign w:val="center"/>
          </w:tcPr>
          <w:p w:rsidR="00F24CF1" w:rsidRPr="00844B78" w:rsidRDefault="00F24CF1" w:rsidP="00F24CF1">
            <w:pPr>
              <w:tabs>
                <w:tab w:val="left" w:pos="2268"/>
              </w:tabs>
              <w:jc w:val="center"/>
              <w:rPr>
                <w:sz w:val="24"/>
                <w:szCs w:val="24"/>
                <w:lang w:val="la-Latn"/>
              </w:rPr>
            </w:pPr>
            <w:r w:rsidRPr="00844B78">
              <w:rPr>
                <w:sz w:val="24"/>
                <w:szCs w:val="24"/>
                <w:lang w:val="la-Latn"/>
              </w:rPr>
              <w:t>0,4</w:t>
            </w:r>
          </w:p>
        </w:tc>
        <w:tc>
          <w:tcPr>
            <w:tcW w:w="1428" w:type="dxa"/>
            <w:shd w:val="clear" w:color="auto" w:fill="FFFFFF"/>
            <w:vAlign w:val="center"/>
          </w:tcPr>
          <w:p w:rsidR="00F24CF1" w:rsidRPr="00372125" w:rsidRDefault="00F24CF1" w:rsidP="00F24CF1">
            <w:pPr>
              <w:tabs>
                <w:tab w:val="left" w:pos="22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1678" w:type="dxa"/>
            <w:shd w:val="clear" w:color="auto" w:fill="FFFFFF"/>
            <w:vAlign w:val="center"/>
          </w:tcPr>
          <w:p w:rsidR="00F24CF1" w:rsidRPr="00372125" w:rsidRDefault="007B67F6" w:rsidP="00F24CF1">
            <w:pPr>
              <w:tabs>
                <w:tab w:val="left" w:pos="22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</w:tr>
      <w:tr w:rsidR="00F24CF1" w:rsidRPr="00844B78" w:rsidTr="00B82E25">
        <w:trPr>
          <w:trHeight w:val="339"/>
          <w:tblCellSpacing w:w="20" w:type="dxa"/>
        </w:trPr>
        <w:tc>
          <w:tcPr>
            <w:tcW w:w="1500" w:type="dxa"/>
            <w:shd w:val="clear" w:color="auto" w:fill="9CC2E5"/>
          </w:tcPr>
          <w:p w:rsidR="00F24CF1" w:rsidRPr="00844B78" w:rsidRDefault="00F24CF1" w:rsidP="00F24CF1">
            <w:pPr>
              <w:tabs>
                <w:tab w:val="left" w:pos="2268"/>
              </w:tabs>
              <w:jc w:val="center"/>
              <w:rPr>
                <w:b/>
                <w:bCs/>
                <w:sz w:val="24"/>
                <w:szCs w:val="24"/>
                <w:lang w:val="la-Latn"/>
              </w:rPr>
            </w:pPr>
            <w:r w:rsidRPr="00844B78">
              <w:rPr>
                <w:b/>
                <w:bCs/>
                <w:sz w:val="24"/>
                <w:szCs w:val="24"/>
                <w:lang w:val="la-Latn"/>
              </w:rPr>
              <w:t>UVOZ</w:t>
            </w:r>
          </w:p>
        </w:tc>
        <w:tc>
          <w:tcPr>
            <w:tcW w:w="1428" w:type="dxa"/>
            <w:shd w:val="clear" w:color="auto" w:fill="FFFFFF"/>
            <w:vAlign w:val="center"/>
          </w:tcPr>
          <w:p w:rsidR="00F24CF1" w:rsidRPr="00844B78" w:rsidRDefault="00F24CF1" w:rsidP="00F24CF1">
            <w:pPr>
              <w:pStyle w:val="INormal"/>
              <w:jc w:val="center"/>
              <w:rPr>
                <w:sz w:val="24"/>
                <w:szCs w:val="24"/>
                <w:lang w:val="la-Latn"/>
              </w:rPr>
            </w:pPr>
            <w:r w:rsidRPr="00844B78">
              <w:rPr>
                <w:sz w:val="24"/>
                <w:szCs w:val="24"/>
                <w:lang w:val="la-Latn"/>
              </w:rPr>
              <w:t>2,3</w:t>
            </w:r>
          </w:p>
        </w:tc>
        <w:tc>
          <w:tcPr>
            <w:tcW w:w="1428" w:type="dxa"/>
            <w:shd w:val="clear" w:color="auto" w:fill="FFFFFF"/>
            <w:vAlign w:val="center"/>
          </w:tcPr>
          <w:p w:rsidR="00F24CF1" w:rsidRPr="00844B78" w:rsidRDefault="00F24CF1" w:rsidP="00F24CF1">
            <w:pPr>
              <w:tabs>
                <w:tab w:val="left" w:pos="2268"/>
              </w:tabs>
              <w:jc w:val="center"/>
              <w:rPr>
                <w:sz w:val="24"/>
                <w:szCs w:val="24"/>
                <w:lang w:val="la-Latn"/>
              </w:rPr>
            </w:pPr>
            <w:r w:rsidRPr="00844B78">
              <w:rPr>
                <w:sz w:val="24"/>
                <w:szCs w:val="24"/>
                <w:lang w:val="la-Latn"/>
              </w:rPr>
              <w:t>2,6</w:t>
            </w:r>
          </w:p>
        </w:tc>
        <w:tc>
          <w:tcPr>
            <w:tcW w:w="1428" w:type="dxa"/>
            <w:shd w:val="clear" w:color="auto" w:fill="FFFFFF"/>
            <w:vAlign w:val="center"/>
          </w:tcPr>
          <w:p w:rsidR="00F24CF1" w:rsidRPr="00844B78" w:rsidRDefault="00F24CF1" w:rsidP="00F24CF1">
            <w:pPr>
              <w:tabs>
                <w:tab w:val="left" w:pos="2268"/>
              </w:tabs>
              <w:jc w:val="center"/>
              <w:rPr>
                <w:sz w:val="24"/>
                <w:szCs w:val="24"/>
                <w:lang w:val="la-Latn"/>
              </w:rPr>
            </w:pPr>
            <w:r w:rsidRPr="00844B78">
              <w:rPr>
                <w:sz w:val="24"/>
                <w:szCs w:val="24"/>
                <w:lang w:val="la-Latn"/>
              </w:rPr>
              <w:t>2,6</w:t>
            </w:r>
          </w:p>
        </w:tc>
        <w:tc>
          <w:tcPr>
            <w:tcW w:w="1428" w:type="dxa"/>
            <w:shd w:val="clear" w:color="auto" w:fill="FFFFFF"/>
            <w:vAlign w:val="center"/>
          </w:tcPr>
          <w:p w:rsidR="00F24CF1" w:rsidRPr="00372125" w:rsidRDefault="00F24CF1" w:rsidP="00F24CF1">
            <w:pPr>
              <w:tabs>
                <w:tab w:val="left" w:pos="22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1678" w:type="dxa"/>
            <w:shd w:val="clear" w:color="auto" w:fill="FFFFFF"/>
            <w:vAlign w:val="center"/>
          </w:tcPr>
          <w:p w:rsidR="00F24CF1" w:rsidRPr="00372125" w:rsidRDefault="007B67F6" w:rsidP="00F24CF1">
            <w:pPr>
              <w:tabs>
                <w:tab w:val="left" w:pos="22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</w:tr>
      <w:tr w:rsidR="00F24CF1" w:rsidRPr="00844B78" w:rsidTr="00B82E25">
        <w:trPr>
          <w:trHeight w:val="339"/>
          <w:tblCellSpacing w:w="20" w:type="dxa"/>
        </w:trPr>
        <w:tc>
          <w:tcPr>
            <w:tcW w:w="1500" w:type="dxa"/>
            <w:shd w:val="clear" w:color="auto" w:fill="9CC2E5"/>
          </w:tcPr>
          <w:p w:rsidR="00F24CF1" w:rsidRPr="00844B78" w:rsidRDefault="00F24CF1" w:rsidP="00F24CF1">
            <w:pPr>
              <w:tabs>
                <w:tab w:val="left" w:pos="2268"/>
              </w:tabs>
              <w:jc w:val="center"/>
              <w:rPr>
                <w:b/>
                <w:bCs/>
                <w:sz w:val="24"/>
                <w:szCs w:val="24"/>
                <w:lang w:val="la-Latn"/>
              </w:rPr>
            </w:pPr>
            <w:r w:rsidRPr="00844B78">
              <w:rPr>
                <w:b/>
                <w:bCs/>
                <w:sz w:val="24"/>
                <w:szCs w:val="24"/>
                <w:lang w:val="la-Latn"/>
              </w:rPr>
              <w:t>UKUPNO</w:t>
            </w:r>
          </w:p>
        </w:tc>
        <w:tc>
          <w:tcPr>
            <w:tcW w:w="1428" w:type="dxa"/>
            <w:shd w:val="clear" w:color="auto" w:fill="FFFFFF"/>
            <w:vAlign w:val="center"/>
          </w:tcPr>
          <w:p w:rsidR="00F24CF1" w:rsidRPr="00844B78" w:rsidRDefault="00F24CF1" w:rsidP="00F24CF1">
            <w:pPr>
              <w:pStyle w:val="INormal"/>
              <w:jc w:val="center"/>
              <w:rPr>
                <w:b/>
                <w:bCs/>
                <w:sz w:val="24"/>
                <w:szCs w:val="24"/>
                <w:lang w:val="la-Latn"/>
              </w:rPr>
            </w:pPr>
            <w:r w:rsidRPr="00844B78">
              <w:rPr>
                <w:b/>
                <w:bCs/>
                <w:sz w:val="24"/>
                <w:szCs w:val="24"/>
                <w:lang w:val="la-Latn"/>
              </w:rPr>
              <w:t>2,7</w:t>
            </w:r>
          </w:p>
        </w:tc>
        <w:tc>
          <w:tcPr>
            <w:tcW w:w="1428" w:type="dxa"/>
            <w:shd w:val="clear" w:color="auto" w:fill="FFFFFF"/>
            <w:vAlign w:val="center"/>
          </w:tcPr>
          <w:p w:rsidR="00F24CF1" w:rsidRPr="00844B78" w:rsidRDefault="00F24CF1" w:rsidP="00F24CF1">
            <w:pPr>
              <w:tabs>
                <w:tab w:val="left" w:pos="2268"/>
              </w:tabs>
              <w:jc w:val="center"/>
              <w:rPr>
                <w:b/>
                <w:bCs/>
                <w:sz w:val="24"/>
                <w:szCs w:val="24"/>
                <w:lang w:val="la-Latn"/>
              </w:rPr>
            </w:pPr>
            <w:r w:rsidRPr="00844B78">
              <w:rPr>
                <w:b/>
                <w:bCs/>
                <w:sz w:val="24"/>
                <w:szCs w:val="24"/>
                <w:lang w:val="la-Latn"/>
              </w:rPr>
              <w:t>3,0</w:t>
            </w:r>
          </w:p>
        </w:tc>
        <w:tc>
          <w:tcPr>
            <w:tcW w:w="1428" w:type="dxa"/>
            <w:shd w:val="clear" w:color="auto" w:fill="FFFFFF"/>
            <w:vAlign w:val="center"/>
          </w:tcPr>
          <w:p w:rsidR="00F24CF1" w:rsidRPr="00844B78" w:rsidRDefault="00F24CF1" w:rsidP="00F24CF1">
            <w:pPr>
              <w:tabs>
                <w:tab w:val="left" w:pos="2268"/>
              </w:tabs>
              <w:jc w:val="center"/>
              <w:rPr>
                <w:b/>
                <w:bCs/>
                <w:sz w:val="24"/>
                <w:szCs w:val="24"/>
                <w:lang w:val="la-Latn"/>
              </w:rPr>
            </w:pPr>
            <w:r w:rsidRPr="00844B78">
              <w:rPr>
                <w:b/>
                <w:bCs/>
                <w:sz w:val="24"/>
                <w:szCs w:val="24"/>
                <w:lang w:val="la-Latn"/>
              </w:rPr>
              <w:t>3,0</w:t>
            </w:r>
          </w:p>
        </w:tc>
        <w:tc>
          <w:tcPr>
            <w:tcW w:w="1428" w:type="dxa"/>
            <w:shd w:val="clear" w:color="auto" w:fill="FFFFFF"/>
            <w:vAlign w:val="center"/>
          </w:tcPr>
          <w:p w:rsidR="00F24CF1" w:rsidRPr="00372125" w:rsidRDefault="00F24CF1" w:rsidP="00F24CF1">
            <w:pPr>
              <w:tabs>
                <w:tab w:val="left" w:pos="2268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2,5</w:t>
            </w:r>
          </w:p>
        </w:tc>
        <w:tc>
          <w:tcPr>
            <w:tcW w:w="1678" w:type="dxa"/>
            <w:shd w:val="clear" w:color="auto" w:fill="FFFFFF"/>
            <w:vAlign w:val="center"/>
          </w:tcPr>
          <w:p w:rsidR="00F24CF1" w:rsidRPr="00372125" w:rsidRDefault="007B67F6" w:rsidP="00F24CF1">
            <w:pPr>
              <w:tabs>
                <w:tab w:val="left" w:pos="2268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2,9</w:t>
            </w:r>
          </w:p>
        </w:tc>
      </w:tr>
      <w:tr w:rsidR="00F24CF1" w:rsidRPr="00844B78" w:rsidTr="00B82E25">
        <w:trPr>
          <w:trHeight w:val="339"/>
          <w:tblCellSpacing w:w="20" w:type="dxa"/>
        </w:trPr>
        <w:tc>
          <w:tcPr>
            <w:tcW w:w="1500" w:type="dxa"/>
            <w:shd w:val="clear" w:color="auto" w:fill="9CC2E5"/>
          </w:tcPr>
          <w:p w:rsidR="00F24CF1" w:rsidRPr="00844B78" w:rsidRDefault="00F24CF1" w:rsidP="00F24CF1">
            <w:pPr>
              <w:tabs>
                <w:tab w:val="left" w:pos="2268"/>
              </w:tabs>
              <w:jc w:val="center"/>
              <w:rPr>
                <w:b/>
                <w:bCs/>
                <w:sz w:val="24"/>
                <w:szCs w:val="24"/>
                <w:lang w:val="la-Latn"/>
              </w:rPr>
            </w:pPr>
            <w:r w:rsidRPr="00844B78">
              <w:rPr>
                <w:b/>
                <w:bCs/>
                <w:sz w:val="24"/>
                <w:szCs w:val="24"/>
                <w:lang w:val="la-Latn"/>
              </w:rPr>
              <w:t>RAZLIKA</w:t>
            </w:r>
          </w:p>
        </w:tc>
        <w:tc>
          <w:tcPr>
            <w:tcW w:w="1428" w:type="dxa"/>
            <w:shd w:val="clear" w:color="auto" w:fill="FFFFFF"/>
            <w:vAlign w:val="center"/>
          </w:tcPr>
          <w:p w:rsidR="00F24CF1" w:rsidRPr="00844B78" w:rsidRDefault="00F24CF1" w:rsidP="00F24CF1">
            <w:pPr>
              <w:pStyle w:val="INormal"/>
              <w:ind w:hanging="118"/>
              <w:jc w:val="center"/>
              <w:rPr>
                <w:sz w:val="24"/>
                <w:szCs w:val="24"/>
                <w:lang w:val="la-Latn"/>
              </w:rPr>
            </w:pPr>
            <w:r w:rsidRPr="00844B78">
              <w:rPr>
                <w:sz w:val="24"/>
                <w:szCs w:val="24"/>
                <w:lang w:val="la-Latn"/>
              </w:rPr>
              <w:t>-1,9</w:t>
            </w:r>
          </w:p>
        </w:tc>
        <w:tc>
          <w:tcPr>
            <w:tcW w:w="1428" w:type="dxa"/>
            <w:shd w:val="clear" w:color="auto" w:fill="FFFFFF"/>
            <w:vAlign w:val="center"/>
          </w:tcPr>
          <w:p w:rsidR="00F24CF1" w:rsidRPr="00844B78" w:rsidRDefault="00F24CF1" w:rsidP="00F24CF1">
            <w:pPr>
              <w:rPr>
                <w:sz w:val="24"/>
                <w:szCs w:val="24"/>
                <w:lang w:val="la-Latn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844B78">
              <w:rPr>
                <w:sz w:val="24"/>
                <w:szCs w:val="24"/>
                <w:lang w:val="la-Latn"/>
              </w:rPr>
              <w:t>-2,2</w:t>
            </w:r>
          </w:p>
        </w:tc>
        <w:tc>
          <w:tcPr>
            <w:tcW w:w="1428" w:type="dxa"/>
            <w:shd w:val="clear" w:color="auto" w:fill="FFFFFF"/>
            <w:vAlign w:val="center"/>
          </w:tcPr>
          <w:p w:rsidR="00F24CF1" w:rsidRPr="00844B78" w:rsidRDefault="00F24CF1" w:rsidP="00F24CF1">
            <w:pPr>
              <w:rPr>
                <w:sz w:val="24"/>
                <w:szCs w:val="24"/>
                <w:lang w:val="la-Latn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844B78">
              <w:rPr>
                <w:sz w:val="24"/>
                <w:szCs w:val="24"/>
                <w:lang w:val="la-Latn"/>
              </w:rPr>
              <w:t>-2,2</w:t>
            </w:r>
          </w:p>
        </w:tc>
        <w:tc>
          <w:tcPr>
            <w:tcW w:w="1428" w:type="dxa"/>
            <w:shd w:val="clear" w:color="auto" w:fill="FFFFFF"/>
            <w:vAlign w:val="center"/>
          </w:tcPr>
          <w:p w:rsidR="00F24CF1" w:rsidRPr="00372125" w:rsidRDefault="00F24CF1" w:rsidP="00F24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-1,7</w:t>
            </w:r>
          </w:p>
        </w:tc>
        <w:tc>
          <w:tcPr>
            <w:tcW w:w="1678" w:type="dxa"/>
            <w:shd w:val="clear" w:color="auto" w:fill="FFFFFF"/>
            <w:vAlign w:val="center"/>
          </w:tcPr>
          <w:p w:rsidR="00F24CF1" w:rsidRPr="00372125" w:rsidRDefault="007B67F6" w:rsidP="00F24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-2,1</w:t>
            </w:r>
          </w:p>
        </w:tc>
      </w:tr>
    </w:tbl>
    <w:p w:rsidR="007310D4" w:rsidRPr="00844B78" w:rsidRDefault="007310D4" w:rsidP="00A947C3">
      <w:pPr>
        <w:pStyle w:val="INormal"/>
        <w:rPr>
          <w:i/>
          <w:iCs/>
          <w:lang w:val="la-Latn"/>
        </w:rPr>
      </w:pPr>
      <w:r w:rsidRPr="00844B78">
        <w:rPr>
          <w:i/>
          <w:iCs/>
          <w:lang w:val="la-Latn"/>
        </w:rPr>
        <w:t>Izvor: MONSTAT</w:t>
      </w:r>
    </w:p>
    <w:p w:rsidR="00AE5B3B" w:rsidRPr="00AE5B3B" w:rsidRDefault="00AE5B3B" w:rsidP="00AE5B3B">
      <w:pPr>
        <w:tabs>
          <w:tab w:val="left" w:pos="2268"/>
        </w:tabs>
        <w:rPr>
          <w:rFonts w:eastAsia="Calibri"/>
          <w:sz w:val="24"/>
          <w:szCs w:val="24"/>
          <w:lang w:val="la-Latn"/>
        </w:rPr>
      </w:pPr>
      <w:r w:rsidRPr="00AE5B3B">
        <w:rPr>
          <w:rFonts w:eastAsia="Calibri"/>
          <w:b/>
          <w:bCs/>
          <w:sz w:val="24"/>
          <w:szCs w:val="24"/>
          <w:lang w:val="la-Latn"/>
        </w:rPr>
        <w:lastRenderedPageBreak/>
        <w:t xml:space="preserve">Najznačajnije zemlje izvoza: </w:t>
      </w:r>
      <w:r w:rsidR="00164A6B">
        <w:rPr>
          <w:rFonts w:eastAsia="Calibri"/>
          <w:sz w:val="24"/>
          <w:szCs w:val="24"/>
          <w:lang w:val="la-Latn"/>
        </w:rPr>
        <w:t>Srbija</w:t>
      </w:r>
      <w:r w:rsidRPr="00AE5B3B">
        <w:rPr>
          <w:rFonts w:eastAsia="Calibri"/>
          <w:sz w:val="24"/>
          <w:szCs w:val="24"/>
          <w:lang w:val="la-Latn"/>
        </w:rPr>
        <w:t xml:space="preserve">, </w:t>
      </w:r>
      <w:r w:rsidR="00164A6B">
        <w:rPr>
          <w:rFonts w:eastAsia="Calibri"/>
          <w:sz w:val="24"/>
          <w:szCs w:val="24"/>
        </w:rPr>
        <w:t>Slovenija</w:t>
      </w:r>
      <w:r w:rsidRPr="00AE5B3B">
        <w:rPr>
          <w:rFonts w:eastAsia="Calibri"/>
          <w:sz w:val="24"/>
          <w:szCs w:val="24"/>
        </w:rPr>
        <w:t xml:space="preserve">, </w:t>
      </w:r>
      <w:r w:rsidR="00164A6B">
        <w:rPr>
          <w:rFonts w:eastAsia="Calibri"/>
          <w:sz w:val="24"/>
          <w:szCs w:val="24"/>
          <w:lang w:val="la-Latn"/>
        </w:rPr>
        <w:t>Mađarska, Bosna i Hercegovina</w:t>
      </w:r>
      <w:r w:rsidRPr="00AE5B3B">
        <w:rPr>
          <w:rFonts w:eastAsia="Calibri"/>
          <w:sz w:val="24"/>
          <w:szCs w:val="24"/>
          <w:lang w:val="la-Latn"/>
        </w:rPr>
        <w:t xml:space="preserve">, </w:t>
      </w:r>
      <w:r w:rsidR="00164A6B">
        <w:rPr>
          <w:rFonts w:eastAsia="Calibri"/>
          <w:sz w:val="24"/>
          <w:szCs w:val="24"/>
        </w:rPr>
        <w:t xml:space="preserve">Kina </w:t>
      </w:r>
      <w:r w:rsidRPr="00AE5B3B">
        <w:rPr>
          <w:rFonts w:eastAsia="Calibri"/>
          <w:sz w:val="24"/>
          <w:szCs w:val="24"/>
        </w:rPr>
        <w:t>i dr.</w:t>
      </w:r>
      <w:r w:rsidRPr="00AE5B3B">
        <w:rPr>
          <w:rFonts w:eastAsia="Calibri"/>
          <w:sz w:val="24"/>
          <w:szCs w:val="24"/>
          <w:lang w:val="la-Latn"/>
        </w:rPr>
        <w:t xml:space="preserve"> </w:t>
      </w:r>
    </w:p>
    <w:p w:rsidR="00AE5B3B" w:rsidRPr="00AE5B3B" w:rsidRDefault="00AE5B3B" w:rsidP="00AE5B3B">
      <w:pPr>
        <w:tabs>
          <w:tab w:val="left" w:pos="2268"/>
        </w:tabs>
        <w:rPr>
          <w:rFonts w:eastAsia="Calibri"/>
          <w:b/>
          <w:bCs/>
          <w:sz w:val="24"/>
          <w:szCs w:val="24"/>
          <w:lang w:val="la-Latn"/>
        </w:rPr>
      </w:pPr>
      <w:r w:rsidRPr="00AE5B3B">
        <w:rPr>
          <w:rFonts w:eastAsia="Calibri"/>
          <w:b/>
          <w:bCs/>
          <w:sz w:val="24"/>
          <w:szCs w:val="24"/>
          <w:lang w:val="la-Latn"/>
        </w:rPr>
        <w:t xml:space="preserve">Najznačajniji izvozni proizvodi: </w:t>
      </w:r>
      <w:r w:rsidRPr="00AE5B3B">
        <w:rPr>
          <w:rFonts w:eastAsia="Calibri"/>
          <w:sz w:val="24"/>
          <w:szCs w:val="24"/>
          <w:lang w:val="la-Latn"/>
        </w:rPr>
        <w:t>el. energija, mineralne rude i otpaci metala, celuloza i otpaci papira, plin (prirodni i industrijski), medicinski i farmaceutski proizvodi, duhan i proizvodi od duhana</w:t>
      </w:r>
    </w:p>
    <w:p w:rsidR="00AE5B3B" w:rsidRPr="00AE5B3B" w:rsidRDefault="00AE5B3B" w:rsidP="00AE5B3B">
      <w:pPr>
        <w:tabs>
          <w:tab w:val="left" w:pos="2268"/>
        </w:tabs>
        <w:rPr>
          <w:rFonts w:eastAsia="Calibri"/>
          <w:sz w:val="24"/>
          <w:szCs w:val="24"/>
          <w:lang w:val="la-Latn"/>
        </w:rPr>
      </w:pPr>
      <w:r w:rsidRPr="00AE5B3B">
        <w:rPr>
          <w:rFonts w:eastAsia="Calibri"/>
          <w:b/>
          <w:bCs/>
          <w:sz w:val="24"/>
          <w:szCs w:val="24"/>
          <w:lang w:val="la-Latn"/>
        </w:rPr>
        <w:t xml:space="preserve">Najznačajnije zemlje uvoza: </w:t>
      </w:r>
      <w:r w:rsidR="00913C4A">
        <w:rPr>
          <w:rFonts w:eastAsia="Calibri"/>
          <w:sz w:val="24"/>
          <w:szCs w:val="24"/>
          <w:lang w:val="la-Latn"/>
        </w:rPr>
        <w:t>Srbija</w:t>
      </w:r>
      <w:r w:rsidRPr="00AE5B3B">
        <w:rPr>
          <w:rFonts w:eastAsia="Calibri"/>
          <w:sz w:val="24"/>
          <w:szCs w:val="24"/>
          <w:lang w:val="la-Latn"/>
        </w:rPr>
        <w:t xml:space="preserve">, </w:t>
      </w:r>
      <w:r w:rsidR="00913C4A">
        <w:rPr>
          <w:rFonts w:eastAsia="Calibri"/>
          <w:sz w:val="24"/>
          <w:szCs w:val="24"/>
        </w:rPr>
        <w:t>Kina</w:t>
      </w:r>
      <w:r w:rsidRPr="00AE5B3B">
        <w:rPr>
          <w:rFonts w:eastAsia="Calibri"/>
          <w:sz w:val="24"/>
          <w:szCs w:val="24"/>
        </w:rPr>
        <w:t xml:space="preserve">, </w:t>
      </w:r>
      <w:r w:rsidR="00913C4A">
        <w:rPr>
          <w:rFonts w:eastAsia="Calibri"/>
          <w:sz w:val="24"/>
          <w:szCs w:val="24"/>
          <w:lang w:val="la-Latn"/>
        </w:rPr>
        <w:t>Njemačka, Italija, Bosna i Hercegovina</w:t>
      </w:r>
      <w:r w:rsidRPr="00AE5B3B">
        <w:rPr>
          <w:rFonts w:eastAsia="Calibri"/>
          <w:sz w:val="24"/>
          <w:szCs w:val="24"/>
        </w:rPr>
        <w:t xml:space="preserve"> i dr.</w:t>
      </w:r>
      <w:r w:rsidRPr="00AE5B3B">
        <w:rPr>
          <w:rFonts w:eastAsia="Calibri"/>
          <w:sz w:val="24"/>
          <w:szCs w:val="24"/>
          <w:lang w:val="la-Latn"/>
        </w:rPr>
        <w:t xml:space="preserve"> </w:t>
      </w:r>
    </w:p>
    <w:p w:rsidR="00AE5B3B" w:rsidRPr="00AE5B3B" w:rsidRDefault="00AE5B3B" w:rsidP="00AE5B3B">
      <w:pPr>
        <w:tabs>
          <w:tab w:val="left" w:pos="2268"/>
        </w:tabs>
        <w:rPr>
          <w:rFonts w:eastAsia="Calibri"/>
          <w:sz w:val="24"/>
          <w:szCs w:val="24"/>
        </w:rPr>
      </w:pPr>
      <w:r w:rsidRPr="00AE5B3B">
        <w:rPr>
          <w:rFonts w:eastAsia="Calibri"/>
          <w:b/>
          <w:bCs/>
          <w:sz w:val="24"/>
          <w:szCs w:val="24"/>
          <w:lang w:val="la-Latn"/>
        </w:rPr>
        <w:t xml:space="preserve">Najznačajniji uvozni proizvodi: </w:t>
      </w:r>
      <w:r w:rsidRPr="00AE5B3B">
        <w:rPr>
          <w:rFonts w:eastAsia="Calibri"/>
          <w:sz w:val="24"/>
          <w:szCs w:val="24"/>
          <w:lang w:val="la-Latn"/>
        </w:rPr>
        <w:t>nafta i naftni derivati, meso i prerađeni mesni proizvodi, medicinski i farmaceutski proizvodi, voće i povrće, žitarice, pića, el. energija, eterična ulja, parfemi i toaletni preparati</w:t>
      </w:r>
      <w:r w:rsidRPr="00AE5B3B">
        <w:rPr>
          <w:rFonts w:eastAsia="Calibri"/>
          <w:b/>
          <w:bCs/>
          <w:sz w:val="24"/>
          <w:szCs w:val="24"/>
          <w:lang w:val="la-Latn"/>
        </w:rPr>
        <w:t xml:space="preserve"> </w:t>
      </w:r>
    </w:p>
    <w:p w:rsidR="007310D4" w:rsidRPr="00844B78" w:rsidRDefault="007310D4" w:rsidP="00112D7A">
      <w:pPr>
        <w:pStyle w:val="INormal"/>
        <w:spacing w:after="0"/>
        <w:rPr>
          <w:sz w:val="24"/>
          <w:szCs w:val="24"/>
          <w:lang w:val="la-Lat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66"/>
      </w:tblGrid>
      <w:tr w:rsidR="00844B78" w:rsidRPr="00844B78">
        <w:tc>
          <w:tcPr>
            <w:tcW w:w="9285" w:type="dxa"/>
            <w:shd w:val="clear" w:color="auto" w:fill="9CC2E5"/>
          </w:tcPr>
          <w:p w:rsidR="007310D4" w:rsidRPr="00844B78" w:rsidRDefault="007310D4">
            <w:pPr>
              <w:pStyle w:val="IBul1"/>
              <w:numPr>
                <w:ilvl w:val="0"/>
                <w:numId w:val="0"/>
              </w:numPr>
              <w:tabs>
                <w:tab w:val="left" w:pos="708"/>
              </w:tabs>
              <w:spacing w:line="254" w:lineRule="auto"/>
              <w:jc w:val="center"/>
              <w:rPr>
                <w:b/>
                <w:bCs/>
                <w:sz w:val="24"/>
                <w:szCs w:val="24"/>
                <w:lang w:val="la-Latn"/>
              </w:rPr>
            </w:pPr>
            <w:r w:rsidRPr="00844B78">
              <w:rPr>
                <w:b/>
                <w:bCs/>
                <w:sz w:val="24"/>
                <w:szCs w:val="24"/>
                <w:lang w:val="la-Latn"/>
              </w:rPr>
              <w:t>Bilateralni gospodarski odnosi s Republikom Hrvatskom</w:t>
            </w:r>
          </w:p>
        </w:tc>
      </w:tr>
    </w:tbl>
    <w:p w:rsidR="007310D4" w:rsidRPr="00844B78" w:rsidRDefault="007310D4" w:rsidP="00F539BD">
      <w:pPr>
        <w:pStyle w:val="INormal"/>
        <w:spacing w:after="0"/>
        <w:rPr>
          <w:b/>
          <w:bCs/>
          <w:sz w:val="24"/>
          <w:szCs w:val="24"/>
          <w:lang w:val="la-Latn"/>
        </w:rPr>
      </w:pPr>
      <w:r w:rsidRPr="00844B78">
        <w:rPr>
          <w:b/>
          <w:bCs/>
          <w:sz w:val="24"/>
          <w:szCs w:val="24"/>
          <w:lang w:val="la-Latn"/>
        </w:rPr>
        <w:tab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66"/>
      </w:tblGrid>
      <w:tr w:rsidR="00844B78" w:rsidRPr="00844B78">
        <w:tc>
          <w:tcPr>
            <w:tcW w:w="9285" w:type="dxa"/>
            <w:shd w:val="clear" w:color="auto" w:fill="9CC2E5"/>
          </w:tcPr>
          <w:p w:rsidR="007310D4" w:rsidRPr="00844B78" w:rsidRDefault="007310D4">
            <w:pPr>
              <w:pStyle w:val="IBul1"/>
              <w:numPr>
                <w:ilvl w:val="0"/>
                <w:numId w:val="0"/>
              </w:numPr>
              <w:tabs>
                <w:tab w:val="left" w:pos="708"/>
              </w:tabs>
              <w:spacing w:line="254" w:lineRule="auto"/>
              <w:jc w:val="center"/>
              <w:rPr>
                <w:b/>
                <w:bCs/>
                <w:sz w:val="24"/>
                <w:szCs w:val="24"/>
                <w:lang w:val="la-Latn"/>
              </w:rPr>
            </w:pPr>
            <w:r w:rsidRPr="00844B78">
              <w:rPr>
                <w:b/>
                <w:bCs/>
                <w:sz w:val="24"/>
                <w:szCs w:val="24"/>
                <w:lang w:val="la-Latn"/>
              </w:rPr>
              <w:t>Robna razmjena</w:t>
            </w:r>
          </w:p>
        </w:tc>
      </w:tr>
    </w:tbl>
    <w:p w:rsidR="007310D4" w:rsidRPr="00844B78" w:rsidRDefault="007310D4" w:rsidP="00112D7A">
      <w:pPr>
        <w:pStyle w:val="INormal"/>
        <w:spacing w:after="0"/>
        <w:rPr>
          <w:sz w:val="24"/>
          <w:szCs w:val="24"/>
          <w:lang w:val="la-Latn"/>
        </w:rPr>
      </w:pPr>
    </w:p>
    <w:p w:rsidR="007310D4" w:rsidRPr="00844B78" w:rsidRDefault="007310D4" w:rsidP="00911107">
      <w:pPr>
        <w:pStyle w:val="INormal"/>
        <w:spacing w:after="0"/>
        <w:ind w:right="-286"/>
        <w:jc w:val="center"/>
        <w:rPr>
          <w:i/>
          <w:iCs/>
          <w:lang w:val="la-Latn"/>
        </w:rPr>
      </w:pPr>
      <w:r w:rsidRPr="00844B78">
        <w:rPr>
          <w:i/>
          <w:iCs/>
          <w:lang w:val="la-Latn"/>
        </w:rPr>
        <w:t xml:space="preserve">                                                                                                                                U milijunima EUR</w:t>
      </w:r>
    </w:p>
    <w:tbl>
      <w:tblPr>
        <w:tblW w:w="9064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1693"/>
        <w:gridCol w:w="1842"/>
        <w:gridCol w:w="1843"/>
        <w:gridCol w:w="1843"/>
        <w:gridCol w:w="1843"/>
      </w:tblGrid>
      <w:tr w:rsidR="0003695D" w:rsidRPr="00844B78" w:rsidTr="0003695D">
        <w:trPr>
          <w:trHeight w:val="411"/>
          <w:tblCellSpacing w:w="20" w:type="dxa"/>
          <w:jc w:val="center"/>
        </w:trPr>
        <w:tc>
          <w:tcPr>
            <w:tcW w:w="1633" w:type="dxa"/>
            <w:shd w:val="clear" w:color="auto" w:fill="9CC2E5"/>
            <w:vAlign w:val="center"/>
          </w:tcPr>
          <w:p w:rsidR="0003695D" w:rsidRPr="00844B78" w:rsidRDefault="0003695D" w:rsidP="009C6695">
            <w:pPr>
              <w:jc w:val="center"/>
              <w:rPr>
                <w:b/>
                <w:bCs/>
                <w:sz w:val="24"/>
                <w:szCs w:val="24"/>
                <w:lang w:val="la-Latn"/>
              </w:rPr>
            </w:pPr>
          </w:p>
        </w:tc>
        <w:tc>
          <w:tcPr>
            <w:tcW w:w="1802" w:type="dxa"/>
            <w:shd w:val="clear" w:color="auto" w:fill="9CC2E5"/>
            <w:vAlign w:val="center"/>
          </w:tcPr>
          <w:p w:rsidR="0003695D" w:rsidRPr="00844B78" w:rsidRDefault="0003695D" w:rsidP="00112D7A">
            <w:pPr>
              <w:jc w:val="center"/>
              <w:rPr>
                <w:b/>
                <w:bCs/>
                <w:sz w:val="24"/>
                <w:szCs w:val="24"/>
                <w:lang w:val="la-Latn"/>
              </w:rPr>
            </w:pPr>
            <w:r>
              <w:rPr>
                <w:b/>
                <w:bCs/>
                <w:sz w:val="24"/>
                <w:szCs w:val="24"/>
                <w:lang w:val="la-Latn"/>
              </w:rPr>
              <w:t>2019</w:t>
            </w:r>
            <w:r w:rsidRPr="00844B78">
              <w:rPr>
                <w:b/>
                <w:bCs/>
                <w:sz w:val="24"/>
                <w:szCs w:val="24"/>
                <w:lang w:val="la-Latn"/>
              </w:rPr>
              <w:t>.</w:t>
            </w:r>
          </w:p>
        </w:tc>
        <w:tc>
          <w:tcPr>
            <w:tcW w:w="1803" w:type="dxa"/>
            <w:shd w:val="clear" w:color="auto" w:fill="9CC2E5"/>
            <w:vAlign w:val="center"/>
          </w:tcPr>
          <w:p w:rsidR="0003695D" w:rsidRPr="00844B78" w:rsidRDefault="0003695D" w:rsidP="00112D7A">
            <w:pPr>
              <w:jc w:val="center"/>
              <w:rPr>
                <w:b/>
                <w:bCs/>
                <w:sz w:val="24"/>
                <w:szCs w:val="24"/>
                <w:lang w:val="la-Latn"/>
              </w:rPr>
            </w:pPr>
            <w:r>
              <w:rPr>
                <w:b/>
                <w:bCs/>
                <w:sz w:val="24"/>
                <w:szCs w:val="24"/>
                <w:lang w:val="la-Latn"/>
              </w:rPr>
              <w:t>2020</w:t>
            </w:r>
            <w:r w:rsidRPr="00844B78">
              <w:rPr>
                <w:b/>
                <w:bCs/>
                <w:sz w:val="24"/>
                <w:szCs w:val="24"/>
                <w:lang w:val="la-Latn"/>
              </w:rPr>
              <w:t>.</w:t>
            </w:r>
          </w:p>
        </w:tc>
        <w:tc>
          <w:tcPr>
            <w:tcW w:w="1803" w:type="dxa"/>
            <w:shd w:val="clear" w:color="auto" w:fill="9CC2E5"/>
            <w:vAlign w:val="center"/>
          </w:tcPr>
          <w:p w:rsidR="0003695D" w:rsidRPr="00844B78" w:rsidRDefault="0003695D" w:rsidP="00112D7A">
            <w:pPr>
              <w:jc w:val="center"/>
              <w:rPr>
                <w:b/>
                <w:bCs/>
                <w:sz w:val="24"/>
                <w:szCs w:val="24"/>
                <w:lang w:val="la-Latn"/>
              </w:rPr>
            </w:pPr>
            <w:r>
              <w:rPr>
                <w:b/>
                <w:bCs/>
                <w:sz w:val="24"/>
                <w:szCs w:val="24"/>
                <w:lang w:val="la-Latn"/>
              </w:rPr>
              <w:t>2021</w:t>
            </w:r>
            <w:r w:rsidRPr="00844B78">
              <w:rPr>
                <w:b/>
                <w:bCs/>
                <w:sz w:val="24"/>
                <w:szCs w:val="24"/>
                <w:lang w:val="la-Latn"/>
              </w:rPr>
              <w:t>.</w:t>
            </w:r>
          </w:p>
        </w:tc>
        <w:tc>
          <w:tcPr>
            <w:tcW w:w="1783" w:type="dxa"/>
            <w:shd w:val="clear" w:color="auto" w:fill="9CC2E5"/>
            <w:vAlign w:val="center"/>
          </w:tcPr>
          <w:p w:rsidR="0003695D" w:rsidRPr="0003695D" w:rsidRDefault="0003695D" w:rsidP="0003695D">
            <w:pPr>
              <w:jc w:val="center"/>
              <w:rPr>
                <w:b/>
                <w:bCs/>
                <w:sz w:val="24"/>
                <w:szCs w:val="24"/>
                <w:lang w:val="la-Latn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I.-VI. </w:t>
            </w:r>
            <w:r>
              <w:rPr>
                <w:b/>
                <w:bCs/>
                <w:sz w:val="24"/>
                <w:szCs w:val="24"/>
                <w:lang w:val="la-Latn"/>
              </w:rPr>
              <w:t>2022.</w:t>
            </w:r>
          </w:p>
        </w:tc>
      </w:tr>
      <w:tr w:rsidR="0003695D" w:rsidRPr="00844B78" w:rsidTr="0003695D">
        <w:trPr>
          <w:trHeight w:val="397"/>
          <w:tblCellSpacing w:w="20" w:type="dxa"/>
          <w:jc w:val="center"/>
        </w:trPr>
        <w:tc>
          <w:tcPr>
            <w:tcW w:w="1633" w:type="dxa"/>
            <w:shd w:val="clear" w:color="auto" w:fill="9CC2E5"/>
            <w:vAlign w:val="center"/>
          </w:tcPr>
          <w:p w:rsidR="0003695D" w:rsidRPr="00844B78" w:rsidRDefault="0003695D" w:rsidP="00584A41">
            <w:pPr>
              <w:jc w:val="center"/>
              <w:rPr>
                <w:b/>
                <w:bCs/>
                <w:sz w:val="24"/>
                <w:szCs w:val="24"/>
                <w:lang w:val="la-Latn"/>
              </w:rPr>
            </w:pPr>
            <w:r w:rsidRPr="00844B78">
              <w:rPr>
                <w:b/>
                <w:bCs/>
                <w:sz w:val="24"/>
                <w:szCs w:val="24"/>
                <w:lang w:val="la-Latn"/>
              </w:rPr>
              <w:t>IZVOZ</w:t>
            </w:r>
          </w:p>
        </w:tc>
        <w:tc>
          <w:tcPr>
            <w:tcW w:w="1802" w:type="dxa"/>
            <w:shd w:val="clear" w:color="auto" w:fill="FFFFFF"/>
            <w:vAlign w:val="center"/>
          </w:tcPr>
          <w:p w:rsidR="0003695D" w:rsidRPr="00844B78" w:rsidRDefault="0003695D" w:rsidP="00584A41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 w:rsidRPr="00844B78">
              <w:rPr>
                <w:sz w:val="24"/>
                <w:szCs w:val="24"/>
                <w:lang w:val="hr-HR"/>
              </w:rPr>
              <w:t>207</w:t>
            </w:r>
          </w:p>
        </w:tc>
        <w:tc>
          <w:tcPr>
            <w:tcW w:w="1803" w:type="dxa"/>
            <w:shd w:val="clear" w:color="auto" w:fill="FFFFFF"/>
            <w:vAlign w:val="center"/>
          </w:tcPr>
          <w:p w:rsidR="0003695D" w:rsidRPr="00844B78" w:rsidRDefault="0003695D" w:rsidP="00584A41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171</w:t>
            </w:r>
          </w:p>
        </w:tc>
        <w:tc>
          <w:tcPr>
            <w:tcW w:w="1803" w:type="dxa"/>
            <w:shd w:val="clear" w:color="auto" w:fill="FFFFFF"/>
            <w:vAlign w:val="center"/>
          </w:tcPr>
          <w:p w:rsidR="0003695D" w:rsidRPr="00844B78" w:rsidRDefault="0003695D" w:rsidP="00584A41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232</w:t>
            </w:r>
          </w:p>
        </w:tc>
        <w:tc>
          <w:tcPr>
            <w:tcW w:w="1783" w:type="dxa"/>
            <w:shd w:val="clear" w:color="auto" w:fill="FFFFFF"/>
            <w:vAlign w:val="center"/>
          </w:tcPr>
          <w:p w:rsidR="0003695D" w:rsidRPr="00844B78" w:rsidRDefault="0003695D" w:rsidP="00584A41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134</w:t>
            </w:r>
          </w:p>
        </w:tc>
      </w:tr>
      <w:tr w:rsidR="0003695D" w:rsidRPr="00844B78" w:rsidTr="0003695D">
        <w:trPr>
          <w:trHeight w:val="397"/>
          <w:tblCellSpacing w:w="20" w:type="dxa"/>
          <w:jc w:val="center"/>
        </w:trPr>
        <w:tc>
          <w:tcPr>
            <w:tcW w:w="1633" w:type="dxa"/>
            <w:shd w:val="clear" w:color="auto" w:fill="9CC2E5"/>
            <w:vAlign w:val="center"/>
          </w:tcPr>
          <w:p w:rsidR="0003695D" w:rsidRPr="00844B78" w:rsidRDefault="0003695D" w:rsidP="00584A41">
            <w:pPr>
              <w:jc w:val="center"/>
              <w:rPr>
                <w:b/>
                <w:bCs/>
                <w:sz w:val="24"/>
                <w:szCs w:val="24"/>
                <w:lang w:val="la-Latn"/>
              </w:rPr>
            </w:pPr>
            <w:r w:rsidRPr="00844B78">
              <w:rPr>
                <w:b/>
                <w:bCs/>
                <w:sz w:val="24"/>
                <w:szCs w:val="24"/>
                <w:lang w:val="la-Latn"/>
              </w:rPr>
              <w:t>UVOZ</w:t>
            </w:r>
          </w:p>
        </w:tc>
        <w:tc>
          <w:tcPr>
            <w:tcW w:w="1802" w:type="dxa"/>
            <w:shd w:val="clear" w:color="auto" w:fill="FFFFFF"/>
            <w:vAlign w:val="center"/>
          </w:tcPr>
          <w:p w:rsidR="0003695D" w:rsidRPr="00844B78" w:rsidRDefault="0003695D" w:rsidP="00584A41">
            <w:pPr>
              <w:pStyle w:val="INormal"/>
              <w:ind w:hanging="284"/>
              <w:jc w:val="center"/>
              <w:rPr>
                <w:sz w:val="24"/>
                <w:szCs w:val="24"/>
                <w:lang w:val="hr-HR"/>
              </w:rPr>
            </w:pPr>
            <w:r w:rsidRPr="00844B78">
              <w:rPr>
                <w:sz w:val="24"/>
                <w:szCs w:val="24"/>
                <w:lang w:val="hr-HR"/>
              </w:rPr>
              <w:t xml:space="preserve">    </w:t>
            </w:r>
            <w:r>
              <w:rPr>
                <w:sz w:val="24"/>
                <w:szCs w:val="24"/>
                <w:lang w:val="hr-HR"/>
              </w:rPr>
              <w:t xml:space="preserve">    </w:t>
            </w:r>
            <w:r w:rsidRPr="00844B78">
              <w:rPr>
                <w:sz w:val="24"/>
                <w:szCs w:val="24"/>
                <w:lang w:val="hr-HR"/>
              </w:rPr>
              <w:t>5</w:t>
            </w:r>
          </w:p>
        </w:tc>
        <w:tc>
          <w:tcPr>
            <w:tcW w:w="1803" w:type="dxa"/>
            <w:shd w:val="clear" w:color="auto" w:fill="FFFFFF"/>
            <w:vAlign w:val="center"/>
          </w:tcPr>
          <w:p w:rsidR="0003695D" w:rsidRPr="00844B78" w:rsidRDefault="0003695D" w:rsidP="00584A41">
            <w:pPr>
              <w:pStyle w:val="INormal"/>
              <w:ind w:hanging="284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        4</w:t>
            </w:r>
          </w:p>
        </w:tc>
        <w:tc>
          <w:tcPr>
            <w:tcW w:w="1803" w:type="dxa"/>
            <w:shd w:val="clear" w:color="auto" w:fill="FFFFFF"/>
            <w:vAlign w:val="center"/>
          </w:tcPr>
          <w:p w:rsidR="0003695D" w:rsidRPr="00844B78" w:rsidRDefault="0003695D" w:rsidP="00584A41">
            <w:pPr>
              <w:pStyle w:val="INormal"/>
              <w:ind w:hanging="284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        6</w:t>
            </w:r>
          </w:p>
        </w:tc>
        <w:tc>
          <w:tcPr>
            <w:tcW w:w="1783" w:type="dxa"/>
            <w:shd w:val="clear" w:color="auto" w:fill="FFFFFF"/>
            <w:vAlign w:val="center"/>
          </w:tcPr>
          <w:p w:rsidR="0003695D" w:rsidRPr="00844B78" w:rsidRDefault="0003695D" w:rsidP="00584A41">
            <w:pPr>
              <w:pStyle w:val="INormal"/>
              <w:ind w:hanging="284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      </w:t>
            </w:r>
            <w:bookmarkStart w:id="3" w:name="_GoBack"/>
            <w:bookmarkEnd w:id="3"/>
            <w:r>
              <w:rPr>
                <w:sz w:val="24"/>
                <w:szCs w:val="24"/>
                <w:lang w:val="hr-HR"/>
              </w:rPr>
              <w:t xml:space="preserve"> 3</w:t>
            </w:r>
          </w:p>
        </w:tc>
      </w:tr>
      <w:tr w:rsidR="0003695D" w:rsidRPr="00844B78" w:rsidTr="0003695D">
        <w:trPr>
          <w:trHeight w:val="397"/>
          <w:tblCellSpacing w:w="20" w:type="dxa"/>
          <w:jc w:val="center"/>
        </w:trPr>
        <w:tc>
          <w:tcPr>
            <w:tcW w:w="1633" w:type="dxa"/>
            <w:shd w:val="clear" w:color="auto" w:fill="9CC2E5"/>
            <w:vAlign w:val="center"/>
          </w:tcPr>
          <w:p w:rsidR="0003695D" w:rsidRPr="00844B78" w:rsidRDefault="0003695D" w:rsidP="00584A41">
            <w:pPr>
              <w:jc w:val="center"/>
              <w:rPr>
                <w:b/>
                <w:bCs/>
                <w:sz w:val="24"/>
                <w:szCs w:val="24"/>
                <w:lang w:val="la-Latn"/>
              </w:rPr>
            </w:pPr>
            <w:r w:rsidRPr="00844B78">
              <w:rPr>
                <w:b/>
                <w:bCs/>
                <w:sz w:val="24"/>
                <w:szCs w:val="24"/>
                <w:lang w:val="la-Latn"/>
              </w:rPr>
              <w:t>UKUPNO</w:t>
            </w:r>
          </w:p>
        </w:tc>
        <w:tc>
          <w:tcPr>
            <w:tcW w:w="1802" w:type="dxa"/>
            <w:shd w:val="clear" w:color="auto" w:fill="FFFFFF"/>
            <w:vAlign w:val="center"/>
          </w:tcPr>
          <w:p w:rsidR="0003695D" w:rsidRPr="00844B78" w:rsidRDefault="0003695D" w:rsidP="00584A41">
            <w:pPr>
              <w:pStyle w:val="INormal"/>
              <w:jc w:val="center"/>
              <w:rPr>
                <w:b/>
                <w:bCs/>
                <w:sz w:val="24"/>
                <w:szCs w:val="24"/>
                <w:lang w:val="hr-HR"/>
              </w:rPr>
            </w:pPr>
            <w:r w:rsidRPr="00844B78">
              <w:rPr>
                <w:b/>
                <w:bCs/>
                <w:sz w:val="24"/>
                <w:szCs w:val="24"/>
                <w:lang w:val="hr-HR"/>
              </w:rPr>
              <w:t>212</w:t>
            </w:r>
          </w:p>
        </w:tc>
        <w:tc>
          <w:tcPr>
            <w:tcW w:w="1803" w:type="dxa"/>
            <w:shd w:val="clear" w:color="auto" w:fill="FFFFFF"/>
            <w:vAlign w:val="center"/>
          </w:tcPr>
          <w:p w:rsidR="0003695D" w:rsidRPr="00844B78" w:rsidRDefault="0003695D" w:rsidP="00584A41">
            <w:pPr>
              <w:pStyle w:val="INormal"/>
              <w:jc w:val="center"/>
              <w:rPr>
                <w:b/>
                <w:bCs/>
                <w:sz w:val="24"/>
                <w:szCs w:val="24"/>
                <w:lang w:val="hr-HR"/>
              </w:rPr>
            </w:pPr>
            <w:r>
              <w:rPr>
                <w:b/>
                <w:bCs/>
                <w:sz w:val="24"/>
                <w:szCs w:val="24"/>
                <w:lang w:val="hr-HR"/>
              </w:rPr>
              <w:t>175</w:t>
            </w:r>
          </w:p>
        </w:tc>
        <w:tc>
          <w:tcPr>
            <w:tcW w:w="1803" w:type="dxa"/>
            <w:shd w:val="clear" w:color="auto" w:fill="FFFFFF"/>
            <w:vAlign w:val="center"/>
          </w:tcPr>
          <w:p w:rsidR="0003695D" w:rsidRPr="00844B78" w:rsidRDefault="0003695D" w:rsidP="00584A41">
            <w:pPr>
              <w:pStyle w:val="INormal"/>
              <w:jc w:val="center"/>
              <w:rPr>
                <w:b/>
                <w:bCs/>
                <w:sz w:val="24"/>
                <w:szCs w:val="24"/>
                <w:lang w:val="hr-HR"/>
              </w:rPr>
            </w:pPr>
            <w:r>
              <w:rPr>
                <w:b/>
                <w:bCs/>
                <w:sz w:val="24"/>
                <w:szCs w:val="24"/>
                <w:lang w:val="hr-HR"/>
              </w:rPr>
              <w:t>238</w:t>
            </w:r>
          </w:p>
        </w:tc>
        <w:tc>
          <w:tcPr>
            <w:tcW w:w="1783" w:type="dxa"/>
            <w:shd w:val="clear" w:color="auto" w:fill="FFFFFF"/>
            <w:vAlign w:val="center"/>
          </w:tcPr>
          <w:p w:rsidR="0003695D" w:rsidRPr="00844B78" w:rsidRDefault="0003695D" w:rsidP="00584A41">
            <w:pPr>
              <w:pStyle w:val="INormal"/>
              <w:jc w:val="center"/>
              <w:rPr>
                <w:b/>
                <w:bCs/>
                <w:sz w:val="24"/>
                <w:szCs w:val="24"/>
                <w:lang w:val="hr-HR"/>
              </w:rPr>
            </w:pPr>
            <w:r>
              <w:rPr>
                <w:b/>
                <w:bCs/>
                <w:sz w:val="24"/>
                <w:szCs w:val="24"/>
                <w:lang w:val="hr-HR"/>
              </w:rPr>
              <w:t>137</w:t>
            </w:r>
          </w:p>
        </w:tc>
      </w:tr>
      <w:tr w:rsidR="0003695D" w:rsidRPr="00844B78" w:rsidTr="0003695D">
        <w:trPr>
          <w:trHeight w:val="383"/>
          <w:tblCellSpacing w:w="20" w:type="dxa"/>
          <w:jc w:val="center"/>
        </w:trPr>
        <w:tc>
          <w:tcPr>
            <w:tcW w:w="1633" w:type="dxa"/>
            <w:shd w:val="clear" w:color="auto" w:fill="9CC2E5"/>
            <w:vAlign w:val="center"/>
          </w:tcPr>
          <w:p w:rsidR="0003695D" w:rsidRPr="00844B78" w:rsidRDefault="0003695D" w:rsidP="00584A41">
            <w:pPr>
              <w:jc w:val="center"/>
              <w:rPr>
                <w:b/>
                <w:bCs/>
                <w:sz w:val="24"/>
                <w:szCs w:val="24"/>
                <w:lang w:val="la-Latn"/>
              </w:rPr>
            </w:pPr>
            <w:r w:rsidRPr="00844B78">
              <w:rPr>
                <w:b/>
                <w:bCs/>
                <w:sz w:val="24"/>
                <w:szCs w:val="24"/>
                <w:lang w:val="la-Latn"/>
              </w:rPr>
              <w:t>RAZLIKA</w:t>
            </w:r>
          </w:p>
        </w:tc>
        <w:tc>
          <w:tcPr>
            <w:tcW w:w="1802" w:type="dxa"/>
            <w:shd w:val="clear" w:color="auto" w:fill="FFFFFF"/>
            <w:vAlign w:val="center"/>
          </w:tcPr>
          <w:p w:rsidR="0003695D" w:rsidRPr="00844B78" w:rsidRDefault="0003695D" w:rsidP="00584A41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 w:rsidRPr="00844B78">
              <w:rPr>
                <w:sz w:val="24"/>
                <w:szCs w:val="24"/>
                <w:lang w:val="hr-HR"/>
              </w:rPr>
              <w:t>202</w:t>
            </w:r>
          </w:p>
        </w:tc>
        <w:tc>
          <w:tcPr>
            <w:tcW w:w="1803" w:type="dxa"/>
            <w:shd w:val="clear" w:color="auto" w:fill="FFFFFF"/>
            <w:vAlign w:val="center"/>
          </w:tcPr>
          <w:p w:rsidR="0003695D" w:rsidRPr="00844B78" w:rsidRDefault="0003695D" w:rsidP="00584A41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167</w:t>
            </w:r>
          </w:p>
        </w:tc>
        <w:tc>
          <w:tcPr>
            <w:tcW w:w="1803" w:type="dxa"/>
            <w:shd w:val="clear" w:color="auto" w:fill="FFFFFF"/>
            <w:vAlign w:val="center"/>
          </w:tcPr>
          <w:p w:rsidR="0003695D" w:rsidRPr="00844B78" w:rsidRDefault="0003695D" w:rsidP="00584A41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226</w:t>
            </w:r>
          </w:p>
        </w:tc>
        <w:tc>
          <w:tcPr>
            <w:tcW w:w="1783" w:type="dxa"/>
            <w:shd w:val="clear" w:color="auto" w:fill="FFFFFF"/>
            <w:vAlign w:val="center"/>
          </w:tcPr>
          <w:p w:rsidR="0003695D" w:rsidRPr="00844B78" w:rsidRDefault="0003695D" w:rsidP="00584A41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131</w:t>
            </w:r>
          </w:p>
        </w:tc>
      </w:tr>
    </w:tbl>
    <w:p w:rsidR="007310D4" w:rsidRPr="00844B78" w:rsidRDefault="007310D4" w:rsidP="00112D7A">
      <w:pPr>
        <w:pStyle w:val="INormal"/>
        <w:rPr>
          <w:i/>
          <w:iCs/>
          <w:lang w:val="la-Latn"/>
        </w:rPr>
      </w:pPr>
      <w:r w:rsidRPr="00844B78">
        <w:rPr>
          <w:i/>
          <w:iCs/>
          <w:lang w:val="la-Latn"/>
        </w:rPr>
        <w:t>Izvor: DZS</w:t>
      </w:r>
    </w:p>
    <w:p w:rsidR="007310D4" w:rsidRPr="00844B78" w:rsidRDefault="007310D4" w:rsidP="008C3671">
      <w:pPr>
        <w:pStyle w:val="INormal"/>
        <w:spacing w:after="0"/>
        <w:rPr>
          <w:i/>
          <w:iCs/>
          <w:lang w:val="la-Latn"/>
        </w:rPr>
      </w:pPr>
    </w:p>
    <w:tbl>
      <w:tblPr>
        <w:tblW w:w="9341" w:type="dxa"/>
        <w:tblCellSpacing w:w="20" w:type="dxa"/>
        <w:tblInd w:w="-106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853"/>
        <w:gridCol w:w="1381"/>
        <w:gridCol w:w="3705"/>
        <w:gridCol w:w="1985"/>
        <w:gridCol w:w="1417"/>
      </w:tblGrid>
      <w:tr w:rsidR="00844B78" w:rsidRPr="00844B78" w:rsidTr="00844B78">
        <w:trPr>
          <w:trHeight w:val="539"/>
          <w:tblCellSpacing w:w="20" w:type="dxa"/>
        </w:trPr>
        <w:tc>
          <w:tcPr>
            <w:tcW w:w="9261" w:type="dxa"/>
            <w:gridSpan w:val="5"/>
            <w:shd w:val="clear" w:color="auto" w:fill="9CC2E5"/>
            <w:vAlign w:val="center"/>
          </w:tcPr>
          <w:p w:rsidR="007310D4" w:rsidRPr="00844B78" w:rsidRDefault="007310D4" w:rsidP="00DD76BF">
            <w:pPr>
              <w:rPr>
                <w:b/>
                <w:bCs/>
                <w:sz w:val="24"/>
                <w:szCs w:val="24"/>
              </w:rPr>
            </w:pPr>
            <w:r w:rsidRPr="00844B78">
              <w:rPr>
                <w:b/>
                <w:bCs/>
                <w:sz w:val="24"/>
                <w:szCs w:val="24"/>
                <w:lang w:val="la-Latn"/>
              </w:rPr>
              <w:t xml:space="preserve">STRUKTURA NAJZNAČAJNIJIH IZVOZNIH PROIZVODA </w:t>
            </w:r>
            <w:r w:rsidR="00E2099B">
              <w:rPr>
                <w:b/>
                <w:bCs/>
                <w:sz w:val="24"/>
                <w:szCs w:val="24"/>
              </w:rPr>
              <w:t>2021</w:t>
            </w:r>
            <w:r w:rsidRPr="00844B78"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844B78" w:rsidRPr="00844B78" w:rsidTr="00844B78">
        <w:trPr>
          <w:trHeight w:val="407"/>
          <w:tblCellSpacing w:w="20" w:type="dxa"/>
        </w:trPr>
        <w:tc>
          <w:tcPr>
            <w:tcW w:w="793" w:type="dxa"/>
            <w:shd w:val="clear" w:color="auto" w:fill="FFFFFF"/>
            <w:vAlign w:val="center"/>
          </w:tcPr>
          <w:p w:rsidR="007310D4" w:rsidRPr="00844B78" w:rsidRDefault="007310D4" w:rsidP="00481EEC">
            <w:pPr>
              <w:jc w:val="center"/>
              <w:rPr>
                <w:b/>
                <w:bCs/>
                <w:sz w:val="24"/>
                <w:szCs w:val="24"/>
                <w:lang w:val="la-Latn"/>
              </w:rPr>
            </w:pPr>
            <w:r w:rsidRPr="00844B78">
              <w:rPr>
                <w:b/>
                <w:bCs/>
                <w:sz w:val="24"/>
                <w:szCs w:val="24"/>
                <w:lang w:val="la-Latn"/>
              </w:rPr>
              <w:t>R.br.</w:t>
            </w:r>
          </w:p>
        </w:tc>
        <w:tc>
          <w:tcPr>
            <w:tcW w:w="1341" w:type="dxa"/>
            <w:shd w:val="clear" w:color="auto" w:fill="FFFFFF"/>
            <w:vAlign w:val="center"/>
          </w:tcPr>
          <w:p w:rsidR="007310D4" w:rsidRPr="00844B78" w:rsidRDefault="007310D4" w:rsidP="00481EEC">
            <w:pPr>
              <w:pStyle w:val="INormal"/>
              <w:jc w:val="center"/>
              <w:rPr>
                <w:b/>
                <w:bCs/>
                <w:sz w:val="24"/>
                <w:szCs w:val="24"/>
                <w:lang w:val="la-Latn"/>
              </w:rPr>
            </w:pPr>
            <w:r w:rsidRPr="00844B78">
              <w:rPr>
                <w:b/>
                <w:bCs/>
                <w:sz w:val="24"/>
                <w:szCs w:val="24"/>
                <w:lang w:val="la-Latn"/>
              </w:rPr>
              <w:t>Tarifna oznaka</w:t>
            </w:r>
          </w:p>
        </w:tc>
        <w:tc>
          <w:tcPr>
            <w:tcW w:w="3665" w:type="dxa"/>
            <w:shd w:val="clear" w:color="auto" w:fill="FFFFFF"/>
            <w:vAlign w:val="center"/>
          </w:tcPr>
          <w:p w:rsidR="007310D4" w:rsidRPr="00844B78" w:rsidRDefault="007310D4" w:rsidP="00481EEC">
            <w:pPr>
              <w:pStyle w:val="INormal"/>
              <w:jc w:val="center"/>
              <w:rPr>
                <w:b/>
                <w:bCs/>
                <w:sz w:val="24"/>
                <w:szCs w:val="24"/>
                <w:lang w:val="la-Latn"/>
              </w:rPr>
            </w:pPr>
            <w:r w:rsidRPr="00844B78">
              <w:rPr>
                <w:b/>
                <w:bCs/>
                <w:sz w:val="24"/>
                <w:szCs w:val="24"/>
                <w:lang w:val="la-Latn"/>
              </w:rPr>
              <w:t>Naziv robe</w:t>
            </w:r>
          </w:p>
        </w:tc>
        <w:tc>
          <w:tcPr>
            <w:tcW w:w="1945" w:type="dxa"/>
            <w:shd w:val="clear" w:color="auto" w:fill="FFFFFF"/>
            <w:vAlign w:val="center"/>
          </w:tcPr>
          <w:p w:rsidR="007310D4" w:rsidRPr="00844B78" w:rsidRDefault="007310D4" w:rsidP="00481EEC">
            <w:pPr>
              <w:pStyle w:val="INormal"/>
              <w:jc w:val="center"/>
              <w:rPr>
                <w:b/>
                <w:bCs/>
                <w:sz w:val="24"/>
                <w:szCs w:val="24"/>
                <w:lang w:val="la-Latn"/>
              </w:rPr>
            </w:pPr>
            <w:r w:rsidRPr="00844B78">
              <w:rPr>
                <w:b/>
                <w:bCs/>
                <w:sz w:val="24"/>
                <w:szCs w:val="24"/>
                <w:lang w:val="la-Latn"/>
              </w:rPr>
              <w:t>EUR</w:t>
            </w:r>
          </w:p>
        </w:tc>
        <w:tc>
          <w:tcPr>
            <w:tcW w:w="1357" w:type="dxa"/>
            <w:shd w:val="clear" w:color="auto" w:fill="FFFFFF"/>
            <w:vAlign w:val="center"/>
          </w:tcPr>
          <w:p w:rsidR="007310D4" w:rsidRPr="00844B78" w:rsidRDefault="007310D4" w:rsidP="00481EEC">
            <w:pPr>
              <w:pStyle w:val="INormal"/>
              <w:jc w:val="center"/>
              <w:rPr>
                <w:b/>
                <w:bCs/>
                <w:sz w:val="24"/>
                <w:szCs w:val="24"/>
                <w:lang w:val="la-Latn"/>
              </w:rPr>
            </w:pPr>
            <w:r w:rsidRPr="00844B78">
              <w:rPr>
                <w:b/>
                <w:bCs/>
                <w:sz w:val="24"/>
                <w:szCs w:val="24"/>
                <w:lang w:val="la-Latn"/>
              </w:rPr>
              <w:t>%</w:t>
            </w:r>
          </w:p>
        </w:tc>
      </w:tr>
      <w:tr w:rsidR="00844B78" w:rsidRPr="00844B78" w:rsidTr="00844B78">
        <w:trPr>
          <w:trHeight w:val="407"/>
          <w:tblCellSpacing w:w="20" w:type="dxa"/>
        </w:trPr>
        <w:tc>
          <w:tcPr>
            <w:tcW w:w="793" w:type="dxa"/>
            <w:shd w:val="clear" w:color="auto" w:fill="FFFFFF"/>
            <w:vAlign w:val="center"/>
          </w:tcPr>
          <w:p w:rsidR="007310D4" w:rsidRPr="00844B78" w:rsidRDefault="007310D4" w:rsidP="003E56FA">
            <w:pPr>
              <w:jc w:val="center"/>
              <w:rPr>
                <w:sz w:val="24"/>
                <w:szCs w:val="24"/>
                <w:lang w:val="la-Latn"/>
              </w:rPr>
            </w:pPr>
            <w:r w:rsidRPr="00844B78">
              <w:rPr>
                <w:sz w:val="24"/>
                <w:szCs w:val="24"/>
                <w:lang w:val="la-Latn"/>
              </w:rPr>
              <w:t>1.</w:t>
            </w:r>
          </w:p>
        </w:tc>
        <w:tc>
          <w:tcPr>
            <w:tcW w:w="1341" w:type="dxa"/>
            <w:tcBorders>
              <w:top w:val="inset" w:sz="6" w:space="0" w:color="E7E6E6"/>
              <w:left w:val="inset" w:sz="6" w:space="0" w:color="E7E6E6"/>
              <w:bottom w:val="inset" w:sz="6" w:space="0" w:color="E7E6E6"/>
              <w:right w:val="inset" w:sz="6" w:space="0" w:color="E7E6E6"/>
            </w:tcBorders>
            <w:vAlign w:val="center"/>
          </w:tcPr>
          <w:p w:rsidR="007310D4" w:rsidRPr="00844B78" w:rsidRDefault="007310D4" w:rsidP="003E56FA">
            <w:pPr>
              <w:suppressAutoHyphens w:val="0"/>
              <w:spacing w:after="0"/>
              <w:jc w:val="center"/>
              <w:rPr>
                <w:sz w:val="24"/>
                <w:szCs w:val="24"/>
                <w:lang w:val="la-Latn" w:eastAsia="hr-HR"/>
              </w:rPr>
            </w:pPr>
            <w:r w:rsidRPr="00844B78">
              <w:rPr>
                <w:sz w:val="24"/>
                <w:szCs w:val="24"/>
                <w:lang w:val="la-Latn"/>
              </w:rPr>
              <w:t>2710</w:t>
            </w:r>
          </w:p>
        </w:tc>
        <w:tc>
          <w:tcPr>
            <w:tcW w:w="3665" w:type="dxa"/>
            <w:tcBorders>
              <w:top w:val="inset" w:sz="6" w:space="0" w:color="E7E6E6"/>
              <w:left w:val="inset" w:sz="6" w:space="0" w:color="E7E6E6"/>
              <w:bottom w:val="inset" w:sz="6" w:space="0" w:color="E7E6E6"/>
              <w:right w:val="inset" w:sz="6" w:space="0" w:color="E7E6E6"/>
            </w:tcBorders>
            <w:vAlign w:val="center"/>
          </w:tcPr>
          <w:p w:rsidR="007310D4" w:rsidRPr="00844B78" w:rsidRDefault="007310D4" w:rsidP="001E639D">
            <w:pPr>
              <w:jc w:val="left"/>
              <w:rPr>
                <w:sz w:val="24"/>
                <w:szCs w:val="24"/>
                <w:lang w:val="la-Latn"/>
              </w:rPr>
            </w:pPr>
            <w:r w:rsidRPr="00844B78">
              <w:rPr>
                <w:sz w:val="24"/>
                <w:szCs w:val="24"/>
                <w:lang w:val="la-Latn"/>
              </w:rPr>
              <w:t xml:space="preserve">Naftna ulja i ulja, dobivena od bitumenskih minerala </w:t>
            </w:r>
          </w:p>
        </w:tc>
        <w:tc>
          <w:tcPr>
            <w:tcW w:w="1945" w:type="dxa"/>
            <w:tcBorders>
              <w:top w:val="inset" w:sz="6" w:space="0" w:color="E7E6E6"/>
              <w:left w:val="inset" w:sz="6" w:space="0" w:color="E7E6E6"/>
              <w:bottom w:val="inset" w:sz="6" w:space="0" w:color="E7E6E6"/>
              <w:right w:val="inset" w:sz="6" w:space="0" w:color="E7E6E6"/>
            </w:tcBorders>
            <w:vAlign w:val="center"/>
          </w:tcPr>
          <w:p w:rsidR="007310D4" w:rsidRPr="0039633E" w:rsidRDefault="00C670CB" w:rsidP="003E56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63CFD">
              <w:rPr>
                <w:sz w:val="24"/>
                <w:szCs w:val="24"/>
              </w:rPr>
              <w:t>61.251.270</w:t>
            </w:r>
          </w:p>
        </w:tc>
        <w:tc>
          <w:tcPr>
            <w:tcW w:w="1357" w:type="dxa"/>
            <w:tcBorders>
              <w:top w:val="inset" w:sz="6" w:space="0" w:color="E7E6E6"/>
              <w:left w:val="inset" w:sz="6" w:space="0" w:color="E7E6E6"/>
              <w:bottom w:val="inset" w:sz="6" w:space="0" w:color="E7E6E6"/>
              <w:right w:val="inset" w:sz="6" w:space="0" w:color="E7E6E6"/>
            </w:tcBorders>
            <w:vAlign w:val="center"/>
          </w:tcPr>
          <w:p w:rsidR="007310D4" w:rsidRPr="00B41EC9" w:rsidRDefault="00B41EC9" w:rsidP="008136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2A6F78">
              <w:rPr>
                <w:sz w:val="24"/>
                <w:szCs w:val="24"/>
              </w:rPr>
              <w:t>26,3</w:t>
            </w:r>
          </w:p>
        </w:tc>
      </w:tr>
      <w:tr w:rsidR="00844B78" w:rsidRPr="00844B78" w:rsidTr="00844B78">
        <w:trPr>
          <w:trHeight w:val="407"/>
          <w:tblCellSpacing w:w="20" w:type="dxa"/>
        </w:trPr>
        <w:tc>
          <w:tcPr>
            <w:tcW w:w="793" w:type="dxa"/>
            <w:shd w:val="clear" w:color="auto" w:fill="FFFFFF"/>
            <w:vAlign w:val="center"/>
          </w:tcPr>
          <w:p w:rsidR="007310D4" w:rsidRPr="00844B78" w:rsidRDefault="007310D4" w:rsidP="003E56FA">
            <w:pPr>
              <w:jc w:val="center"/>
              <w:rPr>
                <w:sz w:val="24"/>
                <w:szCs w:val="24"/>
                <w:lang w:val="la-Latn"/>
              </w:rPr>
            </w:pPr>
            <w:r w:rsidRPr="00844B78">
              <w:rPr>
                <w:sz w:val="24"/>
                <w:szCs w:val="24"/>
                <w:lang w:val="la-Latn"/>
              </w:rPr>
              <w:t>2.</w:t>
            </w:r>
          </w:p>
        </w:tc>
        <w:tc>
          <w:tcPr>
            <w:tcW w:w="1341" w:type="dxa"/>
            <w:tcBorders>
              <w:top w:val="inset" w:sz="6" w:space="0" w:color="E7E6E6"/>
              <w:left w:val="inset" w:sz="6" w:space="0" w:color="E7E6E6"/>
              <w:bottom w:val="inset" w:sz="6" w:space="0" w:color="E7E6E6"/>
              <w:right w:val="inset" w:sz="6" w:space="0" w:color="E7E6E6"/>
            </w:tcBorders>
            <w:vAlign w:val="center"/>
          </w:tcPr>
          <w:p w:rsidR="007310D4" w:rsidRPr="002B44F6" w:rsidRDefault="002B44F6" w:rsidP="00F75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8903</w:t>
            </w:r>
          </w:p>
        </w:tc>
        <w:tc>
          <w:tcPr>
            <w:tcW w:w="3665" w:type="dxa"/>
            <w:tcBorders>
              <w:top w:val="inset" w:sz="6" w:space="0" w:color="E7E6E6"/>
              <w:left w:val="inset" w:sz="6" w:space="0" w:color="E7E6E6"/>
              <w:bottom w:val="inset" w:sz="6" w:space="0" w:color="E7E6E6"/>
              <w:right w:val="inset" w:sz="6" w:space="0" w:color="E7E6E6"/>
            </w:tcBorders>
            <w:vAlign w:val="center"/>
          </w:tcPr>
          <w:p w:rsidR="007310D4" w:rsidRPr="00844B78" w:rsidRDefault="007310D4" w:rsidP="001E639D">
            <w:pPr>
              <w:jc w:val="left"/>
              <w:rPr>
                <w:sz w:val="24"/>
                <w:szCs w:val="24"/>
                <w:lang w:val="la-Latn"/>
              </w:rPr>
            </w:pPr>
            <w:r w:rsidRPr="00844B78">
              <w:rPr>
                <w:sz w:val="24"/>
                <w:szCs w:val="24"/>
                <w:lang w:val="la-Latn"/>
              </w:rPr>
              <w:t xml:space="preserve"> </w:t>
            </w:r>
            <w:r w:rsidR="002B44F6" w:rsidRPr="002B44F6">
              <w:rPr>
                <w:sz w:val="24"/>
                <w:szCs w:val="24"/>
                <w:lang w:val="la-Latn"/>
              </w:rPr>
              <w:t>Jahte i druga plovila za sport</w:t>
            </w:r>
          </w:p>
        </w:tc>
        <w:tc>
          <w:tcPr>
            <w:tcW w:w="1945" w:type="dxa"/>
            <w:tcBorders>
              <w:top w:val="inset" w:sz="6" w:space="0" w:color="E7E6E6"/>
              <w:left w:val="inset" w:sz="6" w:space="0" w:color="E7E6E6"/>
              <w:bottom w:val="inset" w:sz="6" w:space="0" w:color="E7E6E6"/>
              <w:right w:val="inset" w:sz="6" w:space="0" w:color="E7E6E6"/>
            </w:tcBorders>
            <w:vAlign w:val="center"/>
          </w:tcPr>
          <w:p w:rsidR="007310D4" w:rsidRPr="00980E35" w:rsidRDefault="00C670CB" w:rsidP="003E56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63CFD">
              <w:rPr>
                <w:sz w:val="24"/>
                <w:szCs w:val="24"/>
              </w:rPr>
              <w:t>36.203.465</w:t>
            </w:r>
          </w:p>
        </w:tc>
        <w:tc>
          <w:tcPr>
            <w:tcW w:w="1357" w:type="dxa"/>
            <w:tcBorders>
              <w:top w:val="inset" w:sz="6" w:space="0" w:color="E7E6E6"/>
              <w:left w:val="inset" w:sz="6" w:space="0" w:color="E7E6E6"/>
              <w:bottom w:val="inset" w:sz="6" w:space="0" w:color="E7E6E6"/>
              <w:right w:val="inset" w:sz="6" w:space="0" w:color="E7E6E6"/>
            </w:tcBorders>
            <w:vAlign w:val="center"/>
          </w:tcPr>
          <w:p w:rsidR="007310D4" w:rsidRPr="00B41EC9" w:rsidRDefault="00B41EC9" w:rsidP="00B41E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2A6F78">
              <w:rPr>
                <w:sz w:val="24"/>
                <w:szCs w:val="24"/>
              </w:rPr>
              <w:t>15,5</w:t>
            </w:r>
          </w:p>
        </w:tc>
      </w:tr>
      <w:tr w:rsidR="00844B78" w:rsidRPr="00844B78" w:rsidTr="00844B78">
        <w:trPr>
          <w:trHeight w:val="392"/>
          <w:tblCellSpacing w:w="20" w:type="dxa"/>
        </w:trPr>
        <w:tc>
          <w:tcPr>
            <w:tcW w:w="793" w:type="dxa"/>
            <w:shd w:val="clear" w:color="auto" w:fill="FFFFFF"/>
            <w:vAlign w:val="center"/>
          </w:tcPr>
          <w:p w:rsidR="007310D4" w:rsidRPr="00844B78" w:rsidRDefault="007310D4" w:rsidP="003E56FA">
            <w:pPr>
              <w:jc w:val="center"/>
              <w:rPr>
                <w:sz w:val="24"/>
                <w:szCs w:val="24"/>
                <w:lang w:val="la-Latn"/>
              </w:rPr>
            </w:pPr>
            <w:r w:rsidRPr="00844B78">
              <w:rPr>
                <w:sz w:val="24"/>
                <w:szCs w:val="24"/>
                <w:lang w:val="la-Latn"/>
              </w:rPr>
              <w:t>3.</w:t>
            </w:r>
          </w:p>
        </w:tc>
        <w:tc>
          <w:tcPr>
            <w:tcW w:w="1341" w:type="dxa"/>
            <w:tcBorders>
              <w:top w:val="inset" w:sz="6" w:space="0" w:color="E7E6E6"/>
              <w:left w:val="inset" w:sz="6" w:space="0" w:color="E7E6E6"/>
              <w:bottom w:val="inset" w:sz="6" w:space="0" w:color="E7E6E6"/>
              <w:right w:val="inset" w:sz="6" w:space="0" w:color="E7E6E6"/>
            </w:tcBorders>
            <w:vAlign w:val="center"/>
          </w:tcPr>
          <w:p w:rsidR="007310D4" w:rsidRPr="00844B78" w:rsidRDefault="002B44F6" w:rsidP="003E56FA">
            <w:pPr>
              <w:jc w:val="center"/>
              <w:rPr>
                <w:sz w:val="24"/>
                <w:szCs w:val="24"/>
                <w:lang w:val="la-Latn"/>
              </w:rPr>
            </w:pPr>
            <w:r>
              <w:rPr>
                <w:sz w:val="24"/>
                <w:szCs w:val="24"/>
                <w:lang w:val="la-Latn"/>
              </w:rPr>
              <w:t>2523</w:t>
            </w:r>
          </w:p>
        </w:tc>
        <w:tc>
          <w:tcPr>
            <w:tcW w:w="3665" w:type="dxa"/>
            <w:tcBorders>
              <w:top w:val="inset" w:sz="6" w:space="0" w:color="E7E6E6"/>
              <w:left w:val="inset" w:sz="6" w:space="0" w:color="E7E6E6"/>
              <w:bottom w:val="inset" w:sz="6" w:space="0" w:color="E7E6E6"/>
              <w:right w:val="inset" w:sz="6" w:space="0" w:color="E7E6E6"/>
            </w:tcBorders>
            <w:vAlign w:val="center"/>
          </w:tcPr>
          <w:p w:rsidR="007310D4" w:rsidRPr="00CD1988" w:rsidRDefault="002B44F6" w:rsidP="001E639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Cement</w:t>
            </w:r>
          </w:p>
        </w:tc>
        <w:tc>
          <w:tcPr>
            <w:tcW w:w="1945" w:type="dxa"/>
            <w:tcBorders>
              <w:top w:val="inset" w:sz="6" w:space="0" w:color="E7E6E6"/>
              <w:left w:val="inset" w:sz="6" w:space="0" w:color="E7E6E6"/>
              <w:bottom w:val="inset" w:sz="6" w:space="0" w:color="E7E6E6"/>
              <w:right w:val="inset" w:sz="6" w:space="0" w:color="E7E6E6"/>
            </w:tcBorders>
            <w:vAlign w:val="center"/>
          </w:tcPr>
          <w:p w:rsidR="007310D4" w:rsidRPr="009D6B8F" w:rsidRDefault="00C670CB" w:rsidP="003E56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963CFD">
              <w:rPr>
                <w:sz w:val="24"/>
                <w:szCs w:val="24"/>
              </w:rPr>
              <w:t>9.524.277</w:t>
            </w:r>
          </w:p>
        </w:tc>
        <w:tc>
          <w:tcPr>
            <w:tcW w:w="1357" w:type="dxa"/>
            <w:tcBorders>
              <w:top w:val="inset" w:sz="6" w:space="0" w:color="E7E6E6"/>
              <w:left w:val="inset" w:sz="6" w:space="0" w:color="E7E6E6"/>
              <w:bottom w:val="inset" w:sz="6" w:space="0" w:color="E7E6E6"/>
              <w:right w:val="inset" w:sz="6" w:space="0" w:color="E7E6E6"/>
            </w:tcBorders>
            <w:vAlign w:val="center"/>
          </w:tcPr>
          <w:p w:rsidR="007310D4" w:rsidRPr="00B41EC9" w:rsidRDefault="00B41EC9" w:rsidP="003E56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</w:t>
            </w:r>
          </w:p>
        </w:tc>
      </w:tr>
      <w:tr w:rsidR="00844B78" w:rsidRPr="00844B78" w:rsidTr="00844B78">
        <w:trPr>
          <w:trHeight w:val="392"/>
          <w:tblCellSpacing w:w="20" w:type="dxa"/>
        </w:trPr>
        <w:tc>
          <w:tcPr>
            <w:tcW w:w="793" w:type="dxa"/>
            <w:shd w:val="clear" w:color="auto" w:fill="FFFFFF"/>
            <w:vAlign w:val="center"/>
          </w:tcPr>
          <w:p w:rsidR="007310D4" w:rsidRPr="00844B78" w:rsidRDefault="007310D4" w:rsidP="003E56FA">
            <w:pPr>
              <w:jc w:val="center"/>
              <w:rPr>
                <w:sz w:val="24"/>
                <w:szCs w:val="24"/>
                <w:lang w:val="la-Latn"/>
              </w:rPr>
            </w:pPr>
            <w:r w:rsidRPr="00844B78">
              <w:rPr>
                <w:sz w:val="24"/>
                <w:szCs w:val="24"/>
                <w:lang w:val="la-Latn"/>
              </w:rPr>
              <w:t>4.</w:t>
            </w:r>
          </w:p>
        </w:tc>
        <w:tc>
          <w:tcPr>
            <w:tcW w:w="1341" w:type="dxa"/>
            <w:tcBorders>
              <w:top w:val="inset" w:sz="6" w:space="0" w:color="E7E6E6"/>
              <w:left w:val="inset" w:sz="6" w:space="0" w:color="E7E6E6"/>
              <w:bottom w:val="inset" w:sz="6" w:space="0" w:color="E7E6E6"/>
              <w:right w:val="inset" w:sz="6" w:space="0" w:color="E7E6E6"/>
            </w:tcBorders>
            <w:vAlign w:val="center"/>
          </w:tcPr>
          <w:p w:rsidR="007310D4" w:rsidRPr="009009DF" w:rsidRDefault="009009DF" w:rsidP="003E56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1806</w:t>
            </w:r>
          </w:p>
        </w:tc>
        <w:tc>
          <w:tcPr>
            <w:tcW w:w="3665" w:type="dxa"/>
            <w:tcBorders>
              <w:top w:val="inset" w:sz="6" w:space="0" w:color="E7E6E6"/>
              <w:left w:val="inset" w:sz="6" w:space="0" w:color="E7E6E6"/>
              <w:bottom w:val="inset" w:sz="6" w:space="0" w:color="E7E6E6"/>
              <w:right w:val="inset" w:sz="6" w:space="0" w:color="E7E6E6"/>
            </w:tcBorders>
            <w:vAlign w:val="center"/>
          </w:tcPr>
          <w:p w:rsidR="007310D4" w:rsidRPr="00CD1988" w:rsidRDefault="00CD1988" w:rsidP="001E639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Čokolada i ostali prehrambeni proizvodi</w:t>
            </w:r>
            <w:r w:rsidR="00DB1F0A">
              <w:rPr>
                <w:sz w:val="24"/>
                <w:szCs w:val="24"/>
              </w:rPr>
              <w:t xml:space="preserve"> koji sadrže kakao</w:t>
            </w:r>
          </w:p>
        </w:tc>
        <w:tc>
          <w:tcPr>
            <w:tcW w:w="1945" w:type="dxa"/>
            <w:tcBorders>
              <w:top w:val="inset" w:sz="6" w:space="0" w:color="E7E6E6"/>
              <w:left w:val="inset" w:sz="6" w:space="0" w:color="E7E6E6"/>
              <w:bottom w:val="inset" w:sz="6" w:space="0" w:color="E7E6E6"/>
              <w:right w:val="inset" w:sz="6" w:space="0" w:color="E7E6E6"/>
            </w:tcBorders>
            <w:vAlign w:val="center"/>
          </w:tcPr>
          <w:p w:rsidR="007310D4" w:rsidRPr="009D6B8F" w:rsidRDefault="00C670CB" w:rsidP="003E56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963CFD">
              <w:rPr>
                <w:sz w:val="24"/>
                <w:szCs w:val="24"/>
              </w:rPr>
              <w:t>7.827.606</w:t>
            </w:r>
          </w:p>
        </w:tc>
        <w:tc>
          <w:tcPr>
            <w:tcW w:w="1357" w:type="dxa"/>
            <w:tcBorders>
              <w:top w:val="inset" w:sz="6" w:space="0" w:color="E7E6E6"/>
              <w:left w:val="inset" w:sz="6" w:space="0" w:color="E7E6E6"/>
              <w:bottom w:val="inset" w:sz="6" w:space="0" w:color="E7E6E6"/>
              <w:right w:val="inset" w:sz="6" w:space="0" w:color="E7E6E6"/>
            </w:tcBorders>
            <w:vAlign w:val="center"/>
          </w:tcPr>
          <w:p w:rsidR="007310D4" w:rsidRPr="00B41EC9" w:rsidRDefault="002A6F78" w:rsidP="003E56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</w:tr>
      <w:tr w:rsidR="00844B78" w:rsidRPr="00844B78" w:rsidTr="00844B78">
        <w:trPr>
          <w:trHeight w:val="392"/>
          <w:tblCellSpacing w:w="20" w:type="dxa"/>
        </w:trPr>
        <w:tc>
          <w:tcPr>
            <w:tcW w:w="793" w:type="dxa"/>
            <w:shd w:val="clear" w:color="auto" w:fill="FFFFFF"/>
            <w:vAlign w:val="center"/>
          </w:tcPr>
          <w:p w:rsidR="007310D4" w:rsidRPr="00844B78" w:rsidRDefault="007310D4" w:rsidP="003E56FA">
            <w:pPr>
              <w:jc w:val="center"/>
              <w:rPr>
                <w:sz w:val="24"/>
                <w:szCs w:val="24"/>
                <w:lang w:val="la-Latn"/>
              </w:rPr>
            </w:pPr>
            <w:r w:rsidRPr="00844B78">
              <w:rPr>
                <w:sz w:val="24"/>
                <w:szCs w:val="24"/>
                <w:lang w:val="la-Latn"/>
              </w:rPr>
              <w:t>5.</w:t>
            </w:r>
          </w:p>
        </w:tc>
        <w:tc>
          <w:tcPr>
            <w:tcW w:w="1341" w:type="dxa"/>
            <w:tcBorders>
              <w:top w:val="inset" w:sz="6" w:space="0" w:color="E7E6E6"/>
              <w:left w:val="inset" w:sz="6" w:space="0" w:color="E7E6E6"/>
              <w:bottom w:val="inset" w:sz="6" w:space="0" w:color="E7E6E6"/>
              <w:right w:val="inset" w:sz="6" w:space="0" w:color="E7E6E6"/>
            </w:tcBorders>
            <w:vAlign w:val="center"/>
          </w:tcPr>
          <w:p w:rsidR="007310D4" w:rsidRPr="00844B78" w:rsidRDefault="006B488D" w:rsidP="003E56FA">
            <w:pPr>
              <w:jc w:val="center"/>
              <w:rPr>
                <w:sz w:val="24"/>
                <w:szCs w:val="24"/>
                <w:lang w:val="la-Latn"/>
              </w:rPr>
            </w:pPr>
            <w:r>
              <w:rPr>
                <w:sz w:val="24"/>
                <w:szCs w:val="24"/>
                <w:lang w:val="la-Latn"/>
              </w:rPr>
              <w:t>8517</w:t>
            </w:r>
          </w:p>
        </w:tc>
        <w:tc>
          <w:tcPr>
            <w:tcW w:w="3665" w:type="dxa"/>
            <w:tcBorders>
              <w:top w:val="inset" w:sz="6" w:space="0" w:color="E7E6E6"/>
              <w:left w:val="inset" w:sz="6" w:space="0" w:color="E7E6E6"/>
              <w:bottom w:val="inset" w:sz="6" w:space="0" w:color="E7E6E6"/>
              <w:right w:val="inset" w:sz="6" w:space="0" w:color="E7E6E6"/>
            </w:tcBorders>
            <w:vAlign w:val="center"/>
          </w:tcPr>
          <w:p w:rsidR="007310D4" w:rsidRPr="006B488D" w:rsidRDefault="006B488D" w:rsidP="001E639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la-Latn"/>
              </w:rPr>
              <w:t xml:space="preserve">El. aparati </w:t>
            </w:r>
            <w:r>
              <w:rPr>
                <w:sz w:val="24"/>
                <w:szCs w:val="24"/>
              </w:rPr>
              <w:t>za žičnu telefoniju</w:t>
            </w:r>
            <w:r w:rsidR="009B2044">
              <w:rPr>
                <w:sz w:val="24"/>
                <w:szCs w:val="24"/>
              </w:rPr>
              <w:t xml:space="preserve"> i telegrafiju</w:t>
            </w:r>
          </w:p>
        </w:tc>
        <w:tc>
          <w:tcPr>
            <w:tcW w:w="1945" w:type="dxa"/>
            <w:tcBorders>
              <w:top w:val="inset" w:sz="6" w:space="0" w:color="E7E6E6"/>
              <w:left w:val="inset" w:sz="6" w:space="0" w:color="E7E6E6"/>
              <w:bottom w:val="inset" w:sz="6" w:space="0" w:color="E7E6E6"/>
              <w:right w:val="inset" w:sz="6" w:space="0" w:color="E7E6E6"/>
            </w:tcBorders>
            <w:vAlign w:val="center"/>
          </w:tcPr>
          <w:p w:rsidR="007310D4" w:rsidRPr="00185270" w:rsidRDefault="00C670CB" w:rsidP="003E56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963CFD">
              <w:rPr>
                <w:sz w:val="24"/>
                <w:szCs w:val="24"/>
              </w:rPr>
              <w:t>5.263.963</w:t>
            </w:r>
          </w:p>
        </w:tc>
        <w:tc>
          <w:tcPr>
            <w:tcW w:w="1357" w:type="dxa"/>
            <w:tcBorders>
              <w:top w:val="inset" w:sz="6" w:space="0" w:color="E7E6E6"/>
              <w:left w:val="inset" w:sz="6" w:space="0" w:color="E7E6E6"/>
              <w:bottom w:val="inset" w:sz="6" w:space="0" w:color="E7E6E6"/>
              <w:right w:val="inset" w:sz="6" w:space="0" w:color="E7E6E6"/>
            </w:tcBorders>
            <w:vAlign w:val="center"/>
          </w:tcPr>
          <w:p w:rsidR="007310D4" w:rsidRPr="00B41EC9" w:rsidRDefault="00B41EC9" w:rsidP="003E56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A6F78">
              <w:rPr>
                <w:sz w:val="24"/>
                <w:szCs w:val="24"/>
              </w:rPr>
              <w:t>,2</w:t>
            </w:r>
          </w:p>
        </w:tc>
      </w:tr>
      <w:tr w:rsidR="00844B78" w:rsidRPr="00844B78" w:rsidTr="00844B78">
        <w:trPr>
          <w:trHeight w:val="392"/>
          <w:tblCellSpacing w:w="20" w:type="dxa"/>
        </w:trPr>
        <w:tc>
          <w:tcPr>
            <w:tcW w:w="5879" w:type="dxa"/>
            <w:gridSpan w:val="3"/>
            <w:shd w:val="clear" w:color="auto" w:fill="FFFFFF"/>
            <w:vAlign w:val="center"/>
          </w:tcPr>
          <w:p w:rsidR="007310D4" w:rsidRPr="00844B78" w:rsidRDefault="007310D4" w:rsidP="003E56FA">
            <w:pPr>
              <w:pStyle w:val="INormal"/>
              <w:jc w:val="left"/>
              <w:rPr>
                <w:b/>
                <w:bCs/>
                <w:sz w:val="24"/>
                <w:szCs w:val="24"/>
                <w:lang w:val="la-Latn"/>
              </w:rPr>
            </w:pPr>
            <w:r w:rsidRPr="00844B78">
              <w:rPr>
                <w:b/>
                <w:bCs/>
                <w:sz w:val="24"/>
                <w:szCs w:val="24"/>
                <w:lang w:val="la-Latn"/>
              </w:rPr>
              <w:t>Prikazan izvoz</w:t>
            </w:r>
          </w:p>
        </w:tc>
        <w:tc>
          <w:tcPr>
            <w:tcW w:w="1945" w:type="dxa"/>
            <w:shd w:val="clear" w:color="auto" w:fill="FFFFFF"/>
          </w:tcPr>
          <w:p w:rsidR="007310D4" w:rsidRPr="00A63150" w:rsidRDefault="00C216A9" w:rsidP="003E56F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120.070.581</w:t>
            </w:r>
          </w:p>
        </w:tc>
        <w:tc>
          <w:tcPr>
            <w:tcW w:w="1357" w:type="dxa"/>
            <w:shd w:val="clear" w:color="auto" w:fill="FFFFFF"/>
            <w:vAlign w:val="center"/>
          </w:tcPr>
          <w:p w:rsidR="007310D4" w:rsidRPr="00844B78" w:rsidRDefault="002C74A3" w:rsidP="002C74A3">
            <w:pPr>
              <w:pStyle w:val="INormal"/>
              <w:rPr>
                <w:b/>
                <w:bCs/>
                <w:sz w:val="24"/>
                <w:szCs w:val="24"/>
                <w:lang w:val="hr-HR"/>
              </w:rPr>
            </w:pPr>
            <w:r>
              <w:rPr>
                <w:b/>
                <w:bCs/>
                <w:sz w:val="24"/>
                <w:szCs w:val="24"/>
                <w:lang w:val="hr-HR"/>
              </w:rPr>
              <w:t xml:space="preserve">    </w:t>
            </w:r>
            <w:r w:rsidR="005B0680">
              <w:rPr>
                <w:b/>
                <w:bCs/>
                <w:sz w:val="24"/>
                <w:szCs w:val="24"/>
                <w:lang w:val="hr-HR"/>
              </w:rPr>
              <w:t>51,6</w:t>
            </w:r>
          </w:p>
        </w:tc>
      </w:tr>
      <w:tr w:rsidR="00844B78" w:rsidRPr="00844B78" w:rsidTr="00844B78">
        <w:trPr>
          <w:trHeight w:val="392"/>
          <w:tblCellSpacing w:w="20" w:type="dxa"/>
        </w:trPr>
        <w:tc>
          <w:tcPr>
            <w:tcW w:w="5879" w:type="dxa"/>
            <w:gridSpan w:val="3"/>
            <w:shd w:val="clear" w:color="auto" w:fill="FFFFFF"/>
            <w:vAlign w:val="center"/>
          </w:tcPr>
          <w:p w:rsidR="007310D4" w:rsidRPr="00844B78" w:rsidRDefault="007310D4" w:rsidP="003E56FA">
            <w:pPr>
              <w:pStyle w:val="INormal"/>
              <w:jc w:val="left"/>
              <w:rPr>
                <w:b/>
                <w:bCs/>
                <w:sz w:val="24"/>
                <w:szCs w:val="24"/>
                <w:lang w:val="la-Latn"/>
              </w:rPr>
            </w:pPr>
            <w:r w:rsidRPr="00844B78">
              <w:rPr>
                <w:b/>
                <w:bCs/>
                <w:sz w:val="24"/>
                <w:szCs w:val="24"/>
                <w:lang w:val="la-Latn"/>
              </w:rPr>
              <w:t>Ukupan izvoz</w:t>
            </w:r>
          </w:p>
        </w:tc>
        <w:tc>
          <w:tcPr>
            <w:tcW w:w="1945" w:type="dxa"/>
            <w:shd w:val="clear" w:color="auto" w:fill="FFFFFF"/>
          </w:tcPr>
          <w:p w:rsidR="007310D4" w:rsidRPr="00130C6B" w:rsidRDefault="00130C6B" w:rsidP="003E56F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232.504.749</w:t>
            </w:r>
          </w:p>
        </w:tc>
        <w:tc>
          <w:tcPr>
            <w:tcW w:w="1357" w:type="dxa"/>
            <w:shd w:val="clear" w:color="auto" w:fill="FFFFFF"/>
            <w:vAlign w:val="center"/>
          </w:tcPr>
          <w:p w:rsidR="007310D4" w:rsidRPr="00844B78" w:rsidRDefault="002C74A3" w:rsidP="006A16B0">
            <w:pPr>
              <w:pStyle w:val="INormal"/>
              <w:rPr>
                <w:b/>
                <w:bCs/>
                <w:sz w:val="24"/>
                <w:szCs w:val="24"/>
                <w:lang w:val="la-Latn"/>
              </w:rPr>
            </w:pPr>
            <w:r>
              <w:rPr>
                <w:b/>
                <w:bCs/>
                <w:sz w:val="24"/>
                <w:szCs w:val="24"/>
                <w:lang w:val="hr-HR"/>
              </w:rPr>
              <w:t xml:space="preserve">  </w:t>
            </w:r>
            <w:r w:rsidR="007310D4" w:rsidRPr="00844B78">
              <w:rPr>
                <w:b/>
                <w:bCs/>
                <w:sz w:val="24"/>
                <w:szCs w:val="24"/>
                <w:lang w:val="la-Latn"/>
              </w:rPr>
              <w:t>100,0</w:t>
            </w:r>
          </w:p>
        </w:tc>
      </w:tr>
    </w:tbl>
    <w:p w:rsidR="007310D4" w:rsidRPr="00844B78" w:rsidRDefault="007310D4" w:rsidP="008C3671">
      <w:pPr>
        <w:pStyle w:val="INormal"/>
        <w:rPr>
          <w:i/>
          <w:iCs/>
          <w:lang w:val="la-Latn"/>
        </w:rPr>
      </w:pPr>
      <w:r w:rsidRPr="00844B78">
        <w:rPr>
          <w:i/>
          <w:iCs/>
          <w:lang w:val="la-Latn"/>
        </w:rPr>
        <w:t>Izvor: DZS</w:t>
      </w:r>
    </w:p>
    <w:p w:rsidR="007310D4" w:rsidRPr="00844B78" w:rsidRDefault="007310D4" w:rsidP="008C3671">
      <w:pPr>
        <w:pStyle w:val="INormal"/>
        <w:rPr>
          <w:i/>
          <w:iCs/>
          <w:lang w:val="la-Latn"/>
        </w:rPr>
      </w:pPr>
    </w:p>
    <w:p w:rsidR="007310D4" w:rsidRPr="00844B78" w:rsidRDefault="007310D4" w:rsidP="008C3671">
      <w:pPr>
        <w:pStyle w:val="INormal"/>
        <w:rPr>
          <w:i/>
          <w:iCs/>
          <w:lang w:val="la-Latn"/>
        </w:rPr>
      </w:pPr>
    </w:p>
    <w:tbl>
      <w:tblPr>
        <w:tblW w:w="9024" w:type="dxa"/>
        <w:tblCellSpacing w:w="20" w:type="dxa"/>
        <w:tblInd w:w="-106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853"/>
        <w:gridCol w:w="1419"/>
        <w:gridCol w:w="3908"/>
        <w:gridCol w:w="1744"/>
        <w:gridCol w:w="1100"/>
      </w:tblGrid>
      <w:tr w:rsidR="00844B78" w:rsidRPr="00844B78">
        <w:trPr>
          <w:trHeight w:val="569"/>
          <w:tblCellSpacing w:w="20" w:type="dxa"/>
        </w:trPr>
        <w:tc>
          <w:tcPr>
            <w:tcW w:w="8944" w:type="dxa"/>
            <w:gridSpan w:val="5"/>
            <w:shd w:val="clear" w:color="auto" w:fill="9CC2E5"/>
            <w:vAlign w:val="center"/>
          </w:tcPr>
          <w:p w:rsidR="007310D4" w:rsidRPr="00844B78" w:rsidRDefault="007310D4" w:rsidP="00DD76BF">
            <w:pPr>
              <w:rPr>
                <w:b/>
                <w:bCs/>
                <w:sz w:val="24"/>
                <w:szCs w:val="24"/>
              </w:rPr>
            </w:pPr>
            <w:r w:rsidRPr="00844B78">
              <w:rPr>
                <w:b/>
                <w:bCs/>
                <w:sz w:val="24"/>
                <w:szCs w:val="24"/>
                <w:lang w:val="la-Latn"/>
              </w:rPr>
              <w:lastRenderedPageBreak/>
              <w:t xml:space="preserve">STRUKTURA NAJZNAČAJNIJIH UVOZNIH PROIZVODA </w:t>
            </w:r>
            <w:r w:rsidR="00E2099B">
              <w:rPr>
                <w:b/>
                <w:bCs/>
                <w:sz w:val="24"/>
                <w:szCs w:val="24"/>
              </w:rPr>
              <w:t>2021</w:t>
            </w:r>
            <w:r w:rsidRPr="00844B78"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844B78" w:rsidRPr="00844B78" w:rsidTr="00844B78">
        <w:trPr>
          <w:trHeight w:val="407"/>
          <w:tblCellSpacing w:w="20" w:type="dxa"/>
        </w:trPr>
        <w:tc>
          <w:tcPr>
            <w:tcW w:w="793" w:type="dxa"/>
            <w:shd w:val="clear" w:color="auto" w:fill="FFFFFF"/>
            <w:vAlign w:val="center"/>
          </w:tcPr>
          <w:p w:rsidR="007310D4" w:rsidRPr="00844B78" w:rsidRDefault="007310D4" w:rsidP="009C6695">
            <w:pPr>
              <w:jc w:val="center"/>
              <w:rPr>
                <w:b/>
                <w:bCs/>
                <w:sz w:val="24"/>
                <w:szCs w:val="24"/>
                <w:lang w:val="la-Latn"/>
              </w:rPr>
            </w:pPr>
            <w:r w:rsidRPr="00844B78">
              <w:rPr>
                <w:b/>
                <w:bCs/>
                <w:sz w:val="24"/>
                <w:szCs w:val="24"/>
                <w:lang w:val="la-Latn"/>
              </w:rPr>
              <w:t>R.br.</w:t>
            </w:r>
          </w:p>
        </w:tc>
        <w:tc>
          <w:tcPr>
            <w:tcW w:w="1379" w:type="dxa"/>
            <w:shd w:val="clear" w:color="auto" w:fill="FFFFFF"/>
            <w:vAlign w:val="center"/>
          </w:tcPr>
          <w:p w:rsidR="007310D4" w:rsidRPr="00844B78" w:rsidRDefault="007310D4" w:rsidP="009C6695">
            <w:pPr>
              <w:pStyle w:val="INormal"/>
              <w:jc w:val="center"/>
              <w:rPr>
                <w:b/>
                <w:bCs/>
                <w:sz w:val="24"/>
                <w:szCs w:val="24"/>
                <w:lang w:val="la-Latn"/>
              </w:rPr>
            </w:pPr>
            <w:r w:rsidRPr="00844B78">
              <w:rPr>
                <w:b/>
                <w:bCs/>
                <w:sz w:val="24"/>
                <w:szCs w:val="24"/>
                <w:lang w:val="la-Latn"/>
              </w:rPr>
              <w:t>Tarifna oznaka</w:t>
            </w:r>
          </w:p>
        </w:tc>
        <w:tc>
          <w:tcPr>
            <w:tcW w:w="3868" w:type="dxa"/>
            <w:shd w:val="clear" w:color="auto" w:fill="FFFFFF"/>
            <w:vAlign w:val="center"/>
          </w:tcPr>
          <w:p w:rsidR="007310D4" w:rsidRPr="00844B78" w:rsidRDefault="007310D4" w:rsidP="009C6695">
            <w:pPr>
              <w:pStyle w:val="INormal"/>
              <w:jc w:val="center"/>
              <w:rPr>
                <w:b/>
                <w:bCs/>
                <w:sz w:val="24"/>
                <w:szCs w:val="24"/>
                <w:lang w:val="la-Latn"/>
              </w:rPr>
            </w:pPr>
            <w:r w:rsidRPr="00844B78">
              <w:rPr>
                <w:b/>
                <w:bCs/>
                <w:sz w:val="24"/>
                <w:szCs w:val="24"/>
                <w:lang w:val="la-Latn"/>
              </w:rPr>
              <w:t>Naziv robe</w:t>
            </w:r>
          </w:p>
        </w:tc>
        <w:tc>
          <w:tcPr>
            <w:tcW w:w="1704" w:type="dxa"/>
            <w:shd w:val="clear" w:color="auto" w:fill="FFFFFF"/>
            <w:vAlign w:val="center"/>
          </w:tcPr>
          <w:p w:rsidR="007310D4" w:rsidRPr="00844B78" w:rsidRDefault="007310D4" w:rsidP="009C6695">
            <w:pPr>
              <w:pStyle w:val="INormal"/>
              <w:jc w:val="center"/>
              <w:rPr>
                <w:b/>
                <w:bCs/>
                <w:sz w:val="24"/>
                <w:szCs w:val="24"/>
                <w:lang w:val="la-Latn"/>
              </w:rPr>
            </w:pPr>
            <w:r w:rsidRPr="00844B78">
              <w:rPr>
                <w:b/>
                <w:bCs/>
                <w:sz w:val="24"/>
                <w:szCs w:val="24"/>
                <w:lang w:val="la-Latn"/>
              </w:rPr>
              <w:t>EUR</w:t>
            </w:r>
          </w:p>
        </w:tc>
        <w:tc>
          <w:tcPr>
            <w:tcW w:w="1040" w:type="dxa"/>
            <w:shd w:val="clear" w:color="auto" w:fill="FFFFFF"/>
            <w:vAlign w:val="center"/>
          </w:tcPr>
          <w:p w:rsidR="007310D4" w:rsidRPr="00844B78" w:rsidRDefault="007310D4" w:rsidP="009C6695">
            <w:pPr>
              <w:pStyle w:val="INormal"/>
              <w:jc w:val="center"/>
              <w:rPr>
                <w:b/>
                <w:bCs/>
                <w:sz w:val="24"/>
                <w:szCs w:val="24"/>
                <w:lang w:val="la-Latn"/>
              </w:rPr>
            </w:pPr>
            <w:r w:rsidRPr="00844B78">
              <w:rPr>
                <w:b/>
                <w:bCs/>
                <w:sz w:val="24"/>
                <w:szCs w:val="24"/>
                <w:lang w:val="la-Latn"/>
              </w:rPr>
              <w:t>%</w:t>
            </w:r>
          </w:p>
        </w:tc>
      </w:tr>
      <w:tr w:rsidR="00844B78" w:rsidRPr="00844B78" w:rsidTr="00844B78">
        <w:trPr>
          <w:trHeight w:val="407"/>
          <w:tblCellSpacing w:w="20" w:type="dxa"/>
        </w:trPr>
        <w:tc>
          <w:tcPr>
            <w:tcW w:w="793" w:type="dxa"/>
            <w:shd w:val="clear" w:color="auto" w:fill="FFFFFF"/>
            <w:vAlign w:val="center"/>
          </w:tcPr>
          <w:p w:rsidR="007310D4" w:rsidRPr="00844B78" w:rsidRDefault="007310D4" w:rsidP="003E56FA">
            <w:pPr>
              <w:jc w:val="center"/>
              <w:rPr>
                <w:sz w:val="24"/>
                <w:szCs w:val="24"/>
              </w:rPr>
            </w:pPr>
            <w:r w:rsidRPr="00844B78">
              <w:rPr>
                <w:sz w:val="24"/>
                <w:szCs w:val="24"/>
              </w:rPr>
              <w:t>1.</w:t>
            </w:r>
          </w:p>
        </w:tc>
        <w:tc>
          <w:tcPr>
            <w:tcW w:w="1379" w:type="dxa"/>
            <w:tcBorders>
              <w:top w:val="inset" w:sz="6" w:space="0" w:color="E7E6E6"/>
              <w:left w:val="inset" w:sz="6" w:space="0" w:color="E7E6E6"/>
              <w:bottom w:val="inset" w:sz="6" w:space="0" w:color="E7E6E6"/>
              <w:right w:val="inset" w:sz="6" w:space="0" w:color="E7E6E6"/>
            </w:tcBorders>
            <w:vAlign w:val="center"/>
          </w:tcPr>
          <w:p w:rsidR="007310D4" w:rsidRPr="00844B78" w:rsidRDefault="007310D4" w:rsidP="003E56FA">
            <w:pPr>
              <w:suppressAutoHyphens w:val="0"/>
              <w:spacing w:after="0"/>
              <w:jc w:val="center"/>
              <w:rPr>
                <w:sz w:val="24"/>
                <w:szCs w:val="24"/>
                <w:lang w:val="la-Latn" w:eastAsia="hr-HR"/>
              </w:rPr>
            </w:pPr>
            <w:r w:rsidRPr="00844B78">
              <w:rPr>
                <w:sz w:val="24"/>
                <w:szCs w:val="24"/>
                <w:lang w:val="la-Latn"/>
              </w:rPr>
              <w:t>9021</w:t>
            </w:r>
          </w:p>
        </w:tc>
        <w:tc>
          <w:tcPr>
            <w:tcW w:w="3868" w:type="dxa"/>
            <w:tcBorders>
              <w:top w:val="inset" w:sz="6" w:space="0" w:color="E7E6E6"/>
              <w:left w:val="inset" w:sz="6" w:space="0" w:color="E7E6E6"/>
              <w:bottom w:val="inset" w:sz="6" w:space="0" w:color="E7E6E6"/>
              <w:right w:val="inset" w:sz="6" w:space="0" w:color="E7E6E6"/>
            </w:tcBorders>
            <w:vAlign w:val="center"/>
          </w:tcPr>
          <w:p w:rsidR="007310D4" w:rsidRPr="00844B78" w:rsidRDefault="007310D4" w:rsidP="001E639D">
            <w:pPr>
              <w:jc w:val="left"/>
              <w:rPr>
                <w:sz w:val="24"/>
                <w:szCs w:val="24"/>
                <w:lang w:val="la-Latn"/>
              </w:rPr>
            </w:pPr>
            <w:r w:rsidRPr="00844B78">
              <w:rPr>
                <w:sz w:val="24"/>
                <w:szCs w:val="24"/>
                <w:lang w:val="la-Latn"/>
              </w:rPr>
              <w:t>Ortopedska pomagala, uključujući štake, kirurške pojaseve i podveze</w:t>
            </w:r>
          </w:p>
        </w:tc>
        <w:tc>
          <w:tcPr>
            <w:tcW w:w="1704" w:type="dxa"/>
            <w:tcBorders>
              <w:top w:val="inset" w:sz="6" w:space="0" w:color="E7E6E6"/>
              <w:left w:val="inset" w:sz="6" w:space="0" w:color="E7E6E6"/>
              <w:bottom w:val="inset" w:sz="6" w:space="0" w:color="E7E6E6"/>
              <w:right w:val="inset" w:sz="6" w:space="0" w:color="E7E6E6"/>
            </w:tcBorders>
            <w:vAlign w:val="center"/>
          </w:tcPr>
          <w:p w:rsidR="007310D4" w:rsidRPr="00D15CC4" w:rsidRDefault="00D15CC4" w:rsidP="00C32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1.347.468</w:t>
            </w:r>
          </w:p>
        </w:tc>
        <w:tc>
          <w:tcPr>
            <w:tcW w:w="1040" w:type="dxa"/>
            <w:tcBorders>
              <w:top w:val="inset" w:sz="6" w:space="0" w:color="E7E6E6"/>
              <w:left w:val="inset" w:sz="6" w:space="0" w:color="E7E6E6"/>
              <w:bottom w:val="inset" w:sz="6" w:space="0" w:color="E7E6E6"/>
              <w:right w:val="inset" w:sz="6" w:space="0" w:color="E7E6E6"/>
            </w:tcBorders>
            <w:vAlign w:val="center"/>
          </w:tcPr>
          <w:p w:rsidR="007310D4" w:rsidRPr="008711A0" w:rsidRDefault="007B546C" w:rsidP="007B54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8711A0">
              <w:rPr>
                <w:sz w:val="24"/>
                <w:szCs w:val="24"/>
              </w:rPr>
              <w:t>24,5</w:t>
            </w:r>
          </w:p>
        </w:tc>
      </w:tr>
      <w:tr w:rsidR="00844B78" w:rsidRPr="00844B78" w:rsidTr="00844B78">
        <w:trPr>
          <w:trHeight w:val="392"/>
          <w:tblCellSpacing w:w="20" w:type="dxa"/>
        </w:trPr>
        <w:tc>
          <w:tcPr>
            <w:tcW w:w="793" w:type="dxa"/>
            <w:shd w:val="clear" w:color="auto" w:fill="FFFFFF"/>
            <w:vAlign w:val="center"/>
          </w:tcPr>
          <w:p w:rsidR="007310D4" w:rsidRPr="00844B78" w:rsidRDefault="007310D4" w:rsidP="003E56FA">
            <w:pPr>
              <w:jc w:val="center"/>
              <w:rPr>
                <w:sz w:val="24"/>
                <w:szCs w:val="24"/>
              </w:rPr>
            </w:pPr>
            <w:r w:rsidRPr="00844B78">
              <w:rPr>
                <w:sz w:val="24"/>
                <w:szCs w:val="24"/>
              </w:rPr>
              <w:t>2.</w:t>
            </w:r>
          </w:p>
        </w:tc>
        <w:tc>
          <w:tcPr>
            <w:tcW w:w="1379" w:type="dxa"/>
            <w:tcBorders>
              <w:top w:val="inset" w:sz="6" w:space="0" w:color="E7E6E6"/>
              <w:left w:val="inset" w:sz="6" w:space="0" w:color="E7E6E6"/>
              <w:bottom w:val="inset" w:sz="6" w:space="0" w:color="E7E6E6"/>
              <w:right w:val="inset" w:sz="6" w:space="0" w:color="E7E6E6"/>
            </w:tcBorders>
            <w:vAlign w:val="center"/>
          </w:tcPr>
          <w:p w:rsidR="007310D4" w:rsidRPr="00A65E39" w:rsidRDefault="00A65E39" w:rsidP="003E56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8903</w:t>
            </w:r>
          </w:p>
        </w:tc>
        <w:tc>
          <w:tcPr>
            <w:tcW w:w="3868" w:type="dxa"/>
            <w:tcBorders>
              <w:top w:val="inset" w:sz="6" w:space="0" w:color="E7E6E6"/>
              <w:left w:val="inset" w:sz="6" w:space="0" w:color="E7E6E6"/>
              <w:bottom w:val="inset" w:sz="6" w:space="0" w:color="E7E6E6"/>
              <w:right w:val="inset" w:sz="6" w:space="0" w:color="E7E6E6"/>
            </w:tcBorders>
            <w:vAlign w:val="center"/>
          </w:tcPr>
          <w:p w:rsidR="007310D4" w:rsidRPr="00A65E39" w:rsidRDefault="00A65E39" w:rsidP="001E639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Jahte i druga plovila za sport i razbibrigu</w:t>
            </w:r>
          </w:p>
        </w:tc>
        <w:tc>
          <w:tcPr>
            <w:tcW w:w="1704" w:type="dxa"/>
            <w:tcBorders>
              <w:top w:val="inset" w:sz="6" w:space="0" w:color="E7E6E6"/>
              <w:left w:val="inset" w:sz="6" w:space="0" w:color="E7E6E6"/>
              <w:bottom w:val="inset" w:sz="6" w:space="0" w:color="E7E6E6"/>
              <w:right w:val="inset" w:sz="6" w:space="0" w:color="E7E6E6"/>
            </w:tcBorders>
            <w:vAlign w:val="center"/>
          </w:tcPr>
          <w:p w:rsidR="007310D4" w:rsidRPr="00844B78" w:rsidRDefault="0047724A" w:rsidP="003E56FA">
            <w:pPr>
              <w:jc w:val="center"/>
              <w:rPr>
                <w:sz w:val="24"/>
                <w:szCs w:val="24"/>
                <w:lang w:val="la-Latn"/>
              </w:rPr>
            </w:pPr>
            <w:r>
              <w:rPr>
                <w:sz w:val="24"/>
                <w:szCs w:val="24"/>
              </w:rPr>
              <w:t xml:space="preserve">  </w:t>
            </w:r>
            <w:r w:rsidR="00D15CC4">
              <w:rPr>
                <w:sz w:val="24"/>
                <w:szCs w:val="24"/>
              </w:rPr>
              <w:t>425.512</w:t>
            </w:r>
            <w:r w:rsidR="00EF7960">
              <w:rPr>
                <w:sz w:val="24"/>
                <w:szCs w:val="24"/>
                <w:lang w:val="la-Latn"/>
              </w:rPr>
              <w:t xml:space="preserve">   </w:t>
            </w:r>
          </w:p>
        </w:tc>
        <w:tc>
          <w:tcPr>
            <w:tcW w:w="1040" w:type="dxa"/>
            <w:tcBorders>
              <w:top w:val="inset" w:sz="6" w:space="0" w:color="E7E6E6"/>
              <w:left w:val="inset" w:sz="6" w:space="0" w:color="E7E6E6"/>
              <w:bottom w:val="inset" w:sz="6" w:space="0" w:color="E7E6E6"/>
              <w:right w:val="inset" w:sz="6" w:space="0" w:color="E7E6E6"/>
            </w:tcBorders>
            <w:vAlign w:val="center"/>
          </w:tcPr>
          <w:p w:rsidR="007310D4" w:rsidRPr="008711A0" w:rsidRDefault="009068EC" w:rsidP="003E56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</w:t>
            </w:r>
          </w:p>
        </w:tc>
      </w:tr>
      <w:tr w:rsidR="00844B78" w:rsidRPr="00844B78" w:rsidTr="00844B78">
        <w:trPr>
          <w:trHeight w:val="392"/>
          <w:tblCellSpacing w:w="20" w:type="dxa"/>
        </w:trPr>
        <w:tc>
          <w:tcPr>
            <w:tcW w:w="793" w:type="dxa"/>
            <w:shd w:val="clear" w:color="auto" w:fill="FFFFFF"/>
            <w:vAlign w:val="center"/>
          </w:tcPr>
          <w:p w:rsidR="007310D4" w:rsidRPr="00844B78" w:rsidRDefault="007310D4" w:rsidP="003E56FA">
            <w:pPr>
              <w:jc w:val="center"/>
              <w:rPr>
                <w:sz w:val="24"/>
                <w:szCs w:val="24"/>
              </w:rPr>
            </w:pPr>
            <w:r w:rsidRPr="00844B78">
              <w:rPr>
                <w:sz w:val="24"/>
                <w:szCs w:val="24"/>
              </w:rPr>
              <w:t>3.</w:t>
            </w:r>
          </w:p>
        </w:tc>
        <w:tc>
          <w:tcPr>
            <w:tcW w:w="1379" w:type="dxa"/>
            <w:tcBorders>
              <w:top w:val="inset" w:sz="6" w:space="0" w:color="E7E6E6"/>
              <w:left w:val="inset" w:sz="6" w:space="0" w:color="E7E6E6"/>
              <w:bottom w:val="inset" w:sz="6" w:space="0" w:color="E7E6E6"/>
              <w:right w:val="inset" w:sz="6" w:space="0" w:color="E7E6E6"/>
            </w:tcBorders>
            <w:vAlign w:val="center"/>
          </w:tcPr>
          <w:p w:rsidR="007310D4" w:rsidRPr="002C593E" w:rsidRDefault="006B12A7" w:rsidP="00A65E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2C593E">
              <w:rPr>
                <w:sz w:val="24"/>
                <w:szCs w:val="24"/>
              </w:rPr>
              <w:t>4707</w:t>
            </w:r>
          </w:p>
        </w:tc>
        <w:tc>
          <w:tcPr>
            <w:tcW w:w="3868" w:type="dxa"/>
            <w:tcBorders>
              <w:top w:val="inset" w:sz="6" w:space="0" w:color="E7E6E6"/>
              <w:left w:val="inset" w:sz="6" w:space="0" w:color="E7E6E6"/>
              <w:bottom w:val="inset" w:sz="6" w:space="0" w:color="E7E6E6"/>
              <w:right w:val="inset" w:sz="6" w:space="0" w:color="E7E6E6"/>
            </w:tcBorders>
            <w:vAlign w:val="center"/>
          </w:tcPr>
          <w:p w:rsidR="007310D4" w:rsidRPr="002C593E" w:rsidRDefault="002C593E" w:rsidP="001E639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Papir ili karton</w:t>
            </w:r>
          </w:p>
        </w:tc>
        <w:tc>
          <w:tcPr>
            <w:tcW w:w="1704" w:type="dxa"/>
            <w:tcBorders>
              <w:top w:val="inset" w:sz="6" w:space="0" w:color="E7E6E6"/>
              <w:left w:val="inset" w:sz="6" w:space="0" w:color="E7E6E6"/>
              <w:bottom w:val="inset" w:sz="6" w:space="0" w:color="E7E6E6"/>
              <w:right w:val="inset" w:sz="6" w:space="0" w:color="E7E6E6"/>
            </w:tcBorders>
            <w:vAlign w:val="center"/>
          </w:tcPr>
          <w:p w:rsidR="007310D4" w:rsidRPr="005F48F8" w:rsidRDefault="0047724A" w:rsidP="003E56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D15CC4">
              <w:rPr>
                <w:sz w:val="24"/>
                <w:szCs w:val="24"/>
              </w:rPr>
              <w:t>286.450</w:t>
            </w:r>
            <w:r w:rsidR="00EF7960">
              <w:rPr>
                <w:sz w:val="24"/>
                <w:szCs w:val="24"/>
                <w:lang w:val="la-Latn"/>
              </w:rPr>
              <w:t xml:space="preserve">   </w:t>
            </w:r>
          </w:p>
        </w:tc>
        <w:tc>
          <w:tcPr>
            <w:tcW w:w="1040" w:type="dxa"/>
            <w:tcBorders>
              <w:top w:val="inset" w:sz="6" w:space="0" w:color="E7E6E6"/>
              <w:left w:val="inset" w:sz="6" w:space="0" w:color="E7E6E6"/>
              <w:bottom w:val="inset" w:sz="6" w:space="0" w:color="E7E6E6"/>
              <w:right w:val="inset" w:sz="6" w:space="0" w:color="E7E6E6"/>
            </w:tcBorders>
            <w:vAlign w:val="center"/>
          </w:tcPr>
          <w:p w:rsidR="007310D4" w:rsidRPr="008711A0" w:rsidRDefault="009068EC" w:rsidP="003E56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</w:t>
            </w:r>
          </w:p>
        </w:tc>
      </w:tr>
      <w:tr w:rsidR="00844B78" w:rsidRPr="00844B78" w:rsidTr="00844B78">
        <w:trPr>
          <w:trHeight w:val="392"/>
          <w:tblCellSpacing w:w="20" w:type="dxa"/>
        </w:trPr>
        <w:tc>
          <w:tcPr>
            <w:tcW w:w="6120" w:type="dxa"/>
            <w:gridSpan w:val="3"/>
            <w:shd w:val="clear" w:color="auto" w:fill="FFFFFF"/>
            <w:vAlign w:val="center"/>
          </w:tcPr>
          <w:p w:rsidR="007310D4" w:rsidRPr="00844B78" w:rsidRDefault="007310D4" w:rsidP="003E56FA">
            <w:pPr>
              <w:pStyle w:val="INormal"/>
              <w:jc w:val="left"/>
              <w:rPr>
                <w:b/>
                <w:bCs/>
                <w:sz w:val="24"/>
                <w:szCs w:val="24"/>
                <w:lang w:val="la-Latn"/>
              </w:rPr>
            </w:pPr>
            <w:r w:rsidRPr="00844B78">
              <w:rPr>
                <w:b/>
                <w:bCs/>
                <w:sz w:val="24"/>
                <w:szCs w:val="24"/>
                <w:lang w:val="la-Latn"/>
              </w:rPr>
              <w:t>Prikazan uvoz</w:t>
            </w:r>
          </w:p>
        </w:tc>
        <w:tc>
          <w:tcPr>
            <w:tcW w:w="1704" w:type="dxa"/>
            <w:shd w:val="clear" w:color="auto" w:fill="FFFFFF"/>
            <w:vAlign w:val="center"/>
          </w:tcPr>
          <w:p w:rsidR="007310D4" w:rsidRPr="00307C94" w:rsidRDefault="00E02F91" w:rsidP="003E56F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2.059.430</w:t>
            </w:r>
          </w:p>
        </w:tc>
        <w:tc>
          <w:tcPr>
            <w:tcW w:w="1040" w:type="dxa"/>
            <w:shd w:val="clear" w:color="auto" w:fill="FFFFFF"/>
          </w:tcPr>
          <w:p w:rsidR="007310D4" w:rsidRPr="00844B78" w:rsidRDefault="006D306F" w:rsidP="006D306F">
            <w:pPr>
              <w:pStyle w:val="INormal"/>
              <w:rPr>
                <w:b/>
                <w:bCs/>
                <w:sz w:val="24"/>
                <w:szCs w:val="24"/>
                <w:lang w:val="hr-HR"/>
              </w:rPr>
            </w:pPr>
            <w:r>
              <w:rPr>
                <w:b/>
                <w:bCs/>
                <w:sz w:val="24"/>
                <w:szCs w:val="24"/>
                <w:lang w:val="hr-HR"/>
              </w:rPr>
              <w:t xml:space="preserve"> </w:t>
            </w:r>
            <w:r w:rsidR="00F77B4B">
              <w:rPr>
                <w:b/>
                <w:bCs/>
                <w:sz w:val="24"/>
                <w:szCs w:val="24"/>
                <w:lang w:val="hr-HR"/>
              </w:rPr>
              <w:t xml:space="preserve"> 37,6</w:t>
            </w:r>
            <w:r>
              <w:rPr>
                <w:b/>
                <w:bCs/>
                <w:sz w:val="24"/>
                <w:szCs w:val="24"/>
                <w:lang w:val="hr-HR"/>
              </w:rPr>
              <w:t xml:space="preserve"> </w:t>
            </w:r>
          </w:p>
        </w:tc>
      </w:tr>
      <w:tr w:rsidR="00844B78" w:rsidRPr="00844B78" w:rsidTr="00844B78">
        <w:trPr>
          <w:trHeight w:val="392"/>
          <w:tblCellSpacing w:w="20" w:type="dxa"/>
        </w:trPr>
        <w:tc>
          <w:tcPr>
            <w:tcW w:w="6120" w:type="dxa"/>
            <w:gridSpan w:val="3"/>
            <w:shd w:val="clear" w:color="auto" w:fill="FFFFFF"/>
            <w:vAlign w:val="center"/>
          </w:tcPr>
          <w:p w:rsidR="007310D4" w:rsidRPr="00844B78" w:rsidRDefault="007310D4" w:rsidP="003E56FA">
            <w:pPr>
              <w:pStyle w:val="INormal"/>
              <w:jc w:val="left"/>
              <w:rPr>
                <w:b/>
                <w:bCs/>
                <w:sz w:val="24"/>
                <w:szCs w:val="24"/>
                <w:lang w:val="la-Latn"/>
              </w:rPr>
            </w:pPr>
            <w:r w:rsidRPr="00844B78">
              <w:rPr>
                <w:b/>
                <w:bCs/>
                <w:sz w:val="24"/>
                <w:szCs w:val="24"/>
                <w:lang w:val="la-Latn"/>
              </w:rPr>
              <w:t>Ukupan uvoz</w:t>
            </w:r>
          </w:p>
        </w:tc>
        <w:tc>
          <w:tcPr>
            <w:tcW w:w="1704" w:type="dxa"/>
            <w:shd w:val="clear" w:color="auto" w:fill="FFFFFF"/>
            <w:vAlign w:val="center"/>
          </w:tcPr>
          <w:p w:rsidR="007310D4" w:rsidRPr="00130C6B" w:rsidRDefault="00130C6B" w:rsidP="003E56F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5.478.952</w:t>
            </w:r>
          </w:p>
        </w:tc>
        <w:tc>
          <w:tcPr>
            <w:tcW w:w="1040" w:type="dxa"/>
            <w:shd w:val="clear" w:color="auto" w:fill="FFFFFF"/>
          </w:tcPr>
          <w:p w:rsidR="007310D4" w:rsidRPr="00844B78" w:rsidRDefault="007310D4" w:rsidP="004C285F">
            <w:pPr>
              <w:pStyle w:val="INormal"/>
              <w:rPr>
                <w:b/>
                <w:bCs/>
                <w:sz w:val="24"/>
                <w:szCs w:val="24"/>
                <w:lang w:val="la-Latn"/>
              </w:rPr>
            </w:pPr>
            <w:r w:rsidRPr="00844B78">
              <w:rPr>
                <w:b/>
                <w:bCs/>
                <w:sz w:val="24"/>
                <w:szCs w:val="24"/>
                <w:lang w:val="la-Latn"/>
              </w:rPr>
              <w:t>100,0</w:t>
            </w:r>
          </w:p>
        </w:tc>
      </w:tr>
    </w:tbl>
    <w:p w:rsidR="007310D4" w:rsidRPr="00844B78" w:rsidRDefault="007310D4">
      <w:pPr>
        <w:rPr>
          <w:i/>
          <w:iCs/>
          <w:lang w:val="la-Latn"/>
        </w:rPr>
      </w:pPr>
      <w:r w:rsidRPr="00844B78">
        <w:rPr>
          <w:i/>
          <w:iCs/>
          <w:lang w:val="la-Latn"/>
        </w:rPr>
        <w:t>Izvor: DZS</w:t>
      </w:r>
    </w:p>
    <w:p w:rsidR="007310D4" w:rsidRPr="00844B78" w:rsidRDefault="007310D4" w:rsidP="00D27BA0">
      <w:pPr>
        <w:rPr>
          <w:i/>
          <w:iCs/>
          <w:lang w:val="la-Latn"/>
        </w:rPr>
      </w:pPr>
    </w:p>
    <w:p w:rsidR="007310D4" w:rsidRPr="00844B78" w:rsidRDefault="007310D4" w:rsidP="00D27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/>
        <w:jc w:val="center"/>
        <w:rPr>
          <w:b/>
          <w:bCs/>
          <w:sz w:val="24"/>
          <w:szCs w:val="24"/>
          <w:lang w:val="la-Latn"/>
        </w:rPr>
      </w:pPr>
      <w:r w:rsidRPr="00844B78">
        <w:rPr>
          <w:b/>
          <w:bCs/>
          <w:sz w:val="24"/>
          <w:szCs w:val="24"/>
          <w:lang w:val="la-Latn"/>
        </w:rPr>
        <w:t>Međunarodni ugovori iz područja gospodarstva</w:t>
      </w:r>
    </w:p>
    <w:p w:rsidR="007310D4" w:rsidRPr="00844B78" w:rsidRDefault="007310D4" w:rsidP="000A7B97">
      <w:pPr>
        <w:pStyle w:val="INormal"/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sz w:val="24"/>
          <w:szCs w:val="24"/>
          <w:lang w:val="la-Latn"/>
        </w:rPr>
      </w:pPr>
      <w:r w:rsidRPr="00844B78">
        <w:rPr>
          <w:b/>
          <w:bCs/>
          <w:sz w:val="24"/>
          <w:szCs w:val="24"/>
          <w:lang w:val="la-Latn"/>
        </w:rPr>
        <w:t xml:space="preserve">Ugovor između Vlade Republike Hrvatske i Vlade Crne Gore o gospodarskoj suradnji </w:t>
      </w:r>
      <w:r w:rsidRPr="00844B78">
        <w:rPr>
          <w:sz w:val="24"/>
          <w:szCs w:val="24"/>
          <w:lang w:val="la-Latn"/>
        </w:rPr>
        <w:t>(datum potpisivanja: 19. 2. 2013.; objava u NN/MU: 5/2013; stupanje na snagu 1. listopada 2013.)</w:t>
      </w:r>
    </w:p>
    <w:p w:rsidR="007310D4" w:rsidRPr="00844B78" w:rsidRDefault="007310D4" w:rsidP="000A7B97">
      <w:pPr>
        <w:pStyle w:val="INormal"/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sz w:val="24"/>
          <w:szCs w:val="24"/>
          <w:lang w:val="la-Latn"/>
        </w:rPr>
      </w:pPr>
      <w:r w:rsidRPr="00844B78">
        <w:rPr>
          <w:b/>
          <w:bCs/>
          <w:sz w:val="24"/>
          <w:szCs w:val="24"/>
          <w:lang w:val="la-Latn"/>
        </w:rPr>
        <w:t>Sporazum između Vlade Republike Hrvatske i Vlade Savezne Republike Jugoslavije o uzajamnom poticanju i zaštiti ulaganja</w:t>
      </w:r>
      <w:r w:rsidRPr="00844B78">
        <w:rPr>
          <w:sz w:val="24"/>
          <w:szCs w:val="24"/>
          <w:lang w:val="la-Latn"/>
        </w:rPr>
        <w:t xml:space="preserve"> </w:t>
      </w:r>
      <w:r w:rsidRPr="00844B78">
        <w:rPr>
          <w:i/>
          <w:iCs/>
          <w:sz w:val="24"/>
          <w:szCs w:val="24"/>
          <w:lang w:val="la-Latn"/>
        </w:rPr>
        <w:t>(datum potpisivanja: 18. 8.1998.; objava u NN/MU: 01/2002; stupanje na snagu: 31. 1. 2002.).</w:t>
      </w:r>
      <w:r w:rsidRPr="00844B78">
        <w:rPr>
          <w:lang w:val="la-Latn"/>
        </w:rPr>
        <w:t xml:space="preserve"> </w:t>
      </w:r>
      <w:r w:rsidRPr="00844B78">
        <w:rPr>
          <w:sz w:val="24"/>
          <w:szCs w:val="24"/>
          <w:lang w:val="la-Latn"/>
        </w:rPr>
        <w:t>S obzirom na ulazak RH u EU i početka pregovora o ulasku CG u EU o statusu ugovora vode se razgovori s EK, a ovisno o zaključcima, pokušat ćemo to pitanje riješiti i bilateralno.</w:t>
      </w:r>
    </w:p>
    <w:p w:rsidR="007310D4" w:rsidRPr="00844B78" w:rsidRDefault="007310D4" w:rsidP="000A7B97">
      <w:pPr>
        <w:pStyle w:val="INormal"/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i/>
          <w:iCs/>
          <w:sz w:val="24"/>
          <w:szCs w:val="24"/>
          <w:lang w:val="la-Latn"/>
        </w:rPr>
      </w:pPr>
      <w:r w:rsidRPr="00844B78">
        <w:rPr>
          <w:b/>
          <w:bCs/>
          <w:sz w:val="24"/>
          <w:szCs w:val="24"/>
          <w:lang w:val="la-Latn"/>
        </w:rPr>
        <w:t>Ugovor između Vlade Republike Hrvatske i Vlade Savezne Republike Jugoslavije o izbjegavanju dvostrukog oporezivanja, porezima na dohodak i na imovinu</w:t>
      </w:r>
      <w:r w:rsidRPr="00844B78">
        <w:rPr>
          <w:sz w:val="24"/>
          <w:szCs w:val="24"/>
          <w:lang w:val="la-Latn"/>
        </w:rPr>
        <w:t xml:space="preserve"> </w:t>
      </w:r>
      <w:r w:rsidRPr="00844B78">
        <w:rPr>
          <w:i/>
          <w:iCs/>
          <w:sz w:val="24"/>
          <w:szCs w:val="24"/>
          <w:lang w:val="la-Latn"/>
        </w:rPr>
        <w:t>(datum potpisivanja: 14. 12. 2001.; objavljen u NN/MU 3/2003; stupanje na snagu 22. 4. 2004.)</w:t>
      </w:r>
    </w:p>
    <w:p w:rsidR="007310D4" w:rsidRPr="00844B78" w:rsidRDefault="007310D4" w:rsidP="000A7B97">
      <w:pPr>
        <w:pStyle w:val="INormal"/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i/>
          <w:iCs/>
          <w:sz w:val="24"/>
          <w:szCs w:val="24"/>
          <w:lang w:val="la-Latn"/>
        </w:rPr>
      </w:pPr>
      <w:r w:rsidRPr="00844B78">
        <w:rPr>
          <w:b/>
          <w:bCs/>
          <w:sz w:val="24"/>
          <w:szCs w:val="24"/>
          <w:lang w:val="la-Latn"/>
        </w:rPr>
        <w:t>Ugovor između Vlade Republike Hrvatske i Vlade Republike Crne Gore o veterinarskoj suradnji</w:t>
      </w:r>
      <w:r w:rsidRPr="00844B78">
        <w:rPr>
          <w:sz w:val="24"/>
          <w:szCs w:val="24"/>
          <w:lang w:val="la-Latn"/>
        </w:rPr>
        <w:t xml:space="preserve"> </w:t>
      </w:r>
      <w:r w:rsidRPr="00844B78">
        <w:rPr>
          <w:i/>
          <w:iCs/>
          <w:sz w:val="24"/>
          <w:szCs w:val="24"/>
          <w:lang w:val="la-Latn"/>
        </w:rPr>
        <w:t>(datum potpisivanja: 18. 10. 2005.; privremena primjena: 18. 10. 2005.)</w:t>
      </w:r>
    </w:p>
    <w:p w:rsidR="007310D4" w:rsidRPr="00844B78" w:rsidRDefault="007310D4" w:rsidP="000A7B97">
      <w:pPr>
        <w:pStyle w:val="INormal"/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sz w:val="24"/>
          <w:szCs w:val="24"/>
          <w:lang w:val="la-Latn"/>
        </w:rPr>
      </w:pPr>
      <w:r w:rsidRPr="00844B78">
        <w:rPr>
          <w:b/>
          <w:bCs/>
          <w:sz w:val="24"/>
          <w:szCs w:val="24"/>
          <w:lang w:val="la-Latn"/>
        </w:rPr>
        <w:t>Ugovor između Vlade Republike Hrvatske i Vlade Republike Crne Gore o suradnji na području zaštite bilja</w:t>
      </w:r>
      <w:r w:rsidRPr="00844B78">
        <w:rPr>
          <w:sz w:val="24"/>
          <w:szCs w:val="24"/>
          <w:lang w:val="la-Latn"/>
        </w:rPr>
        <w:t xml:space="preserve"> (datum potpisivanja: 18. 10. 2005.)</w:t>
      </w:r>
    </w:p>
    <w:p w:rsidR="007310D4" w:rsidRPr="00844B78" w:rsidRDefault="007310D4" w:rsidP="000A7B97">
      <w:pPr>
        <w:pStyle w:val="INormal"/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sz w:val="24"/>
          <w:szCs w:val="24"/>
          <w:lang w:val="la-Latn"/>
        </w:rPr>
      </w:pPr>
      <w:r w:rsidRPr="00844B78">
        <w:rPr>
          <w:b/>
          <w:bCs/>
          <w:sz w:val="24"/>
          <w:szCs w:val="24"/>
          <w:lang w:val="la-Latn"/>
        </w:rPr>
        <w:t>Ugovor između Vlade Republike Hrvatske i Vlade Republike Crne Gore o međusobnoj pomoći u carinskim pitanjima</w:t>
      </w:r>
      <w:r w:rsidRPr="00844B78">
        <w:rPr>
          <w:sz w:val="24"/>
          <w:szCs w:val="24"/>
          <w:lang w:val="la-Latn"/>
        </w:rPr>
        <w:t xml:space="preserve"> (datum potpisivanja: 9. 12. 2005.; objava u NN/MU: 2/2006: stupanje na snagu: 1. 1. 2008.)</w:t>
      </w:r>
    </w:p>
    <w:p w:rsidR="007310D4" w:rsidRPr="00844B78" w:rsidRDefault="007310D4" w:rsidP="000A7B97">
      <w:pPr>
        <w:pStyle w:val="INormal"/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sz w:val="24"/>
          <w:szCs w:val="24"/>
          <w:lang w:val="la-Latn"/>
        </w:rPr>
      </w:pPr>
      <w:r w:rsidRPr="00844B78">
        <w:rPr>
          <w:b/>
          <w:bCs/>
          <w:sz w:val="24"/>
          <w:szCs w:val="24"/>
          <w:lang w:val="la-Latn"/>
        </w:rPr>
        <w:t>Ugovor između Vlade Republike Hrvatske i Vlade Republike Crne Gore o međusobnim odnosima u području upravljanja vodama</w:t>
      </w:r>
      <w:r w:rsidRPr="00844B78">
        <w:rPr>
          <w:sz w:val="24"/>
          <w:szCs w:val="24"/>
          <w:lang w:val="la-Latn"/>
        </w:rPr>
        <w:t xml:space="preserve"> (datum potpisivanja: 4. 9. 2007.: objava u NN/MU: 1/2008; stupanje na snagu: 12. 4. 2008.)</w:t>
      </w:r>
    </w:p>
    <w:p w:rsidR="007310D4" w:rsidRPr="00844B78" w:rsidRDefault="007310D4" w:rsidP="000A7B97">
      <w:pPr>
        <w:pStyle w:val="INormal"/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sz w:val="24"/>
          <w:szCs w:val="24"/>
          <w:lang w:val="la-Latn"/>
        </w:rPr>
      </w:pPr>
      <w:r w:rsidRPr="00844B78">
        <w:rPr>
          <w:b/>
          <w:bCs/>
          <w:sz w:val="24"/>
          <w:szCs w:val="24"/>
          <w:lang w:val="la-Latn"/>
        </w:rPr>
        <w:t xml:space="preserve">Sporazum između Vlade Republike Hrvatske i Vlade Republike Crne Gore o znanstvenoj i tehnološkoj suradnji </w:t>
      </w:r>
      <w:r w:rsidRPr="00844B78">
        <w:rPr>
          <w:sz w:val="24"/>
          <w:szCs w:val="24"/>
          <w:lang w:val="la-Latn"/>
        </w:rPr>
        <w:t>(datum potpisivanja: 26. 1. 2009.; objava u NN/MU: 4/2009; stupanje na snagu: 24. 6. 2009.)</w:t>
      </w:r>
    </w:p>
    <w:p w:rsidR="007310D4" w:rsidRPr="00844B78" w:rsidRDefault="007310D4" w:rsidP="004F78D4">
      <w:pPr>
        <w:pStyle w:val="INormal"/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sz w:val="24"/>
          <w:szCs w:val="24"/>
          <w:lang w:val="la-Latn"/>
        </w:rPr>
      </w:pPr>
      <w:r w:rsidRPr="00844B78">
        <w:rPr>
          <w:b/>
          <w:bCs/>
          <w:sz w:val="24"/>
          <w:szCs w:val="24"/>
          <w:lang w:val="la-Latn"/>
        </w:rPr>
        <w:lastRenderedPageBreak/>
        <w:t>Sporazum između Vlade Republike Hrvatske i Vlade Crne Gore o zračnom prometu</w:t>
      </w:r>
      <w:r w:rsidRPr="00844B78">
        <w:rPr>
          <w:sz w:val="24"/>
          <w:szCs w:val="24"/>
          <w:lang w:val="la-Latn"/>
        </w:rPr>
        <w:t xml:space="preserve"> (datum potpisivanja: 22. 6. 2009.; objava u NN/MU: 8/2009; stupanje na snagu: 12. 7. 2010.)</w:t>
      </w:r>
    </w:p>
    <w:p w:rsidR="007310D4" w:rsidRPr="00844B78" w:rsidRDefault="007310D4" w:rsidP="004F78D4">
      <w:pPr>
        <w:pStyle w:val="INormal"/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sz w:val="24"/>
          <w:szCs w:val="24"/>
          <w:lang w:val="la-Latn"/>
        </w:rPr>
      </w:pPr>
      <w:r w:rsidRPr="00844B78">
        <w:rPr>
          <w:b/>
          <w:bCs/>
          <w:sz w:val="24"/>
          <w:szCs w:val="24"/>
          <w:lang w:val="la-Latn"/>
        </w:rPr>
        <w:t>Ugovor između Vlade Republike Hrvatske i Vlade Crne Gore o međunarodnom cestovnom prijevozu putnika i tereta</w:t>
      </w:r>
      <w:r w:rsidRPr="00844B78">
        <w:rPr>
          <w:sz w:val="24"/>
          <w:szCs w:val="24"/>
          <w:lang w:val="la-Latn"/>
        </w:rPr>
        <w:t xml:space="preserve"> </w:t>
      </w:r>
      <w:r w:rsidRPr="00844B78">
        <w:rPr>
          <w:sz w:val="24"/>
          <w:szCs w:val="24"/>
          <w:lang w:val="hr-HR"/>
        </w:rPr>
        <w:t>(</w:t>
      </w:r>
      <w:r w:rsidRPr="00844B78">
        <w:rPr>
          <w:sz w:val="24"/>
          <w:szCs w:val="24"/>
          <w:lang w:val="la-Latn"/>
        </w:rPr>
        <w:t>potpisan 22.2.2010., objava u NN 4/2010, stupio na snagu 12.6.2012.</w:t>
      </w:r>
      <w:r w:rsidRPr="00844B78">
        <w:rPr>
          <w:sz w:val="24"/>
          <w:szCs w:val="24"/>
          <w:lang w:val="hr-HR"/>
        </w:rPr>
        <w:t>)</w:t>
      </w:r>
    </w:p>
    <w:p w:rsidR="007310D4" w:rsidRPr="00844B78" w:rsidRDefault="007310D4" w:rsidP="000A7B97">
      <w:pPr>
        <w:pStyle w:val="INormal"/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sz w:val="24"/>
          <w:szCs w:val="24"/>
          <w:lang w:val="la-Latn"/>
        </w:rPr>
      </w:pPr>
      <w:r w:rsidRPr="00844B78">
        <w:rPr>
          <w:b/>
          <w:bCs/>
          <w:sz w:val="24"/>
          <w:szCs w:val="24"/>
          <w:lang w:val="la-Latn"/>
        </w:rPr>
        <w:t>Sporazum između Vlade Republike Hrvatske i Vlade Crne Gore o suradnji u području turizma</w:t>
      </w:r>
      <w:r w:rsidRPr="00844B78">
        <w:rPr>
          <w:sz w:val="24"/>
          <w:szCs w:val="24"/>
          <w:lang w:val="la-Latn"/>
        </w:rPr>
        <w:t xml:space="preserve"> (datum potpisivanja: 19. 2. 2013.)</w:t>
      </w:r>
    </w:p>
    <w:p w:rsidR="007310D4" w:rsidRPr="00844B78" w:rsidRDefault="007310D4" w:rsidP="000A7B97">
      <w:pPr>
        <w:pStyle w:val="INormal"/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sz w:val="24"/>
          <w:szCs w:val="24"/>
          <w:lang w:val="la-Latn"/>
        </w:rPr>
      </w:pPr>
      <w:r w:rsidRPr="00844B78">
        <w:rPr>
          <w:b/>
          <w:bCs/>
          <w:sz w:val="24"/>
          <w:szCs w:val="24"/>
          <w:lang w:val="la-Latn"/>
        </w:rPr>
        <w:t>Sporazum o stabilizaciji i pridruživanju Crne Gore</w:t>
      </w:r>
      <w:r w:rsidRPr="00844B78">
        <w:rPr>
          <w:sz w:val="24"/>
          <w:szCs w:val="24"/>
          <w:lang w:val="la-Latn"/>
        </w:rPr>
        <w:t xml:space="preserve"> (stupio na snagu 01.svibnja 2010.), te </w:t>
      </w:r>
      <w:r w:rsidRPr="00844B78">
        <w:rPr>
          <w:b/>
          <w:bCs/>
          <w:sz w:val="24"/>
          <w:szCs w:val="24"/>
          <w:lang w:val="la-Latn"/>
        </w:rPr>
        <w:t>Protokol navedenom Sporazumu</w:t>
      </w:r>
      <w:r w:rsidRPr="00844B78">
        <w:rPr>
          <w:sz w:val="24"/>
          <w:szCs w:val="24"/>
          <w:lang w:val="la-Latn"/>
        </w:rPr>
        <w:t xml:space="preserve"> kako bi se uzelo u obzir pristupanje Republike Hrvatske Europskoj uniji.</w:t>
      </w:r>
    </w:p>
    <w:p w:rsidR="007310D4" w:rsidRPr="00844B78" w:rsidRDefault="007310D4" w:rsidP="00D27BA0">
      <w:pPr>
        <w:rPr>
          <w:sz w:val="24"/>
          <w:szCs w:val="24"/>
          <w:lang w:val="la-Latn"/>
        </w:rPr>
      </w:pPr>
    </w:p>
    <w:p w:rsidR="007310D4" w:rsidRPr="00844B78" w:rsidRDefault="007310D4" w:rsidP="00D27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/>
        <w:jc w:val="center"/>
        <w:rPr>
          <w:b/>
          <w:bCs/>
          <w:sz w:val="24"/>
          <w:szCs w:val="24"/>
          <w:lang w:val="la-Latn"/>
        </w:rPr>
      </w:pPr>
      <w:r w:rsidRPr="00844B78">
        <w:rPr>
          <w:b/>
          <w:bCs/>
          <w:sz w:val="24"/>
          <w:szCs w:val="24"/>
          <w:lang w:val="la-Latn"/>
        </w:rPr>
        <w:t>Bilateralna gospodarska udruženja</w:t>
      </w:r>
    </w:p>
    <w:p w:rsidR="007310D4" w:rsidRPr="00844B78" w:rsidRDefault="007310D4" w:rsidP="000A7B97">
      <w:pPr>
        <w:pStyle w:val="ListParagraph"/>
        <w:numPr>
          <w:ilvl w:val="0"/>
          <w:numId w:val="5"/>
        </w:numPr>
        <w:rPr>
          <w:sz w:val="24"/>
          <w:szCs w:val="24"/>
          <w:lang w:val="la-Latn"/>
        </w:rPr>
      </w:pPr>
      <w:r w:rsidRPr="00844B78">
        <w:rPr>
          <w:sz w:val="24"/>
          <w:szCs w:val="24"/>
          <w:lang w:val="la-Latn"/>
        </w:rPr>
        <w:t>Poslovni klub u Podgorici.</w:t>
      </w:r>
    </w:p>
    <w:p w:rsidR="007310D4" w:rsidRPr="00844B78" w:rsidRDefault="007310D4" w:rsidP="00D27BA0">
      <w:pPr>
        <w:rPr>
          <w:sz w:val="24"/>
          <w:szCs w:val="24"/>
          <w:lang w:val="la-Latn"/>
        </w:rPr>
      </w:pPr>
    </w:p>
    <w:p w:rsidR="007310D4" w:rsidRPr="00844B78" w:rsidRDefault="007310D4" w:rsidP="00D27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/>
        <w:jc w:val="center"/>
        <w:rPr>
          <w:b/>
          <w:bCs/>
          <w:sz w:val="24"/>
          <w:szCs w:val="24"/>
          <w:lang w:val="la-Latn"/>
        </w:rPr>
      </w:pPr>
      <w:r w:rsidRPr="00844B78">
        <w:rPr>
          <w:b/>
          <w:bCs/>
          <w:sz w:val="24"/>
          <w:szCs w:val="24"/>
          <w:lang w:val="la-Latn"/>
        </w:rPr>
        <w:t>Javni natječaji i sajmovi</w:t>
      </w:r>
    </w:p>
    <w:p w:rsidR="007310D4" w:rsidRPr="00844B78" w:rsidRDefault="007310D4" w:rsidP="00D27BA0">
      <w:pPr>
        <w:suppressAutoHyphens w:val="0"/>
        <w:spacing w:after="0"/>
        <w:jc w:val="left"/>
        <w:rPr>
          <w:sz w:val="24"/>
          <w:szCs w:val="24"/>
          <w:lang w:val="la-Latn"/>
        </w:rPr>
      </w:pPr>
    </w:p>
    <w:p w:rsidR="007310D4" w:rsidRPr="00844B78" w:rsidRDefault="007310D4" w:rsidP="00D27BA0">
      <w:pPr>
        <w:suppressAutoHyphens w:val="0"/>
        <w:spacing w:after="0"/>
        <w:jc w:val="left"/>
        <w:rPr>
          <w:sz w:val="24"/>
          <w:szCs w:val="24"/>
          <w:lang w:val="la-Latn"/>
        </w:rPr>
      </w:pPr>
      <w:r w:rsidRPr="00844B78">
        <w:rPr>
          <w:sz w:val="24"/>
          <w:szCs w:val="24"/>
          <w:lang w:val="la-Latn"/>
        </w:rPr>
        <w:t xml:space="preserve">Javni natječaji u tijeku: </w:t>
      </w:r>
      <w:hyperlink r:id="rId7" w:history="1">
        <w:r w:rsidRPr="00844B78">
          <w:rPr>
            <w:rStyle w:val="Hyperlink"/>
            <w:color w:val="auto"/>
            <w:sz w:val="24"/>
            <w:szCs w:val="24"/>
            <w:lang w:val="la-Latn"/>
          </w:rPr>
          <w:t>http://gd.mvep.hr/hr/izvozne-prilike/</w:t>
        </w:r>
      </w:hyperlink>
      <w:r w:rsidRPr="00844B78">
        <w:rPr>
          <w:sz w:val="24"/>
          <w:szCs w:val="24"/>
          <w:lang w:val="la-Latn"/>
        </w:rPr>
        <w:t xml:space="preserve"> </w:t>
      </w:r>
      <w:r w:rsidRPr="00844B78">
        <w:rPr>
          <w:sz w:val="24"/>
          <w:szCs w:val="24"/>
          <w:lang w:val="la-Latn"/>
        </w:rPr>
        <w:br/>
      </w:r>
    </w:p>
    <w:p w:rsidR="007310D4" w:rsidRPr="00844B78" w:rsidRDefault="007310D4" w:rsidP="00D27BA0">
      <w:pPr>
        <w:suppressAutoHyphens w:val="0"/>
        <w:spacing w:after="0"/>
        <w:jc w:val="left"/>
        <w:rPr>
          <w:sz w:val="24"/>
          <w:szCs w:val="24"/>
          <w:lang w:val="la-Latn"/>
        </w:rPr>
      </w:pPr>
      <w:r w:rsidRPr="00844B78">
        <w:rPr>
          <w:sz w:val="24"/>
          <w:szCs w:val="24"/>
          <w:lang w:val="la-Latn"/>
        </w:rPr>
        <w:t xml:space="preserve">Najave sajmova: </w:t>
      </w:r>
      <w:hyperlink r:id="rId8" w:history="1">
        <w:r w:rsidRPr="00844B78">
          <w:rPr>
            <w:rStyle w:val="Hyperlink"/>
            <w:color w:val="auto"/>
            <w:sz w:val="24"/>
            <w:szCs w:val="24"/>
            <w:lang w:val="la-Latn"/>
          </w:rPr>
          <w:t>http://gd.mvep.hr/hr/najave</w:t>
        </w:r>
      </w:hyperlink>
      <w:r w:rsidRPr="00844B78">
        <w:rPr>
          <w:sz w:val="24"/>
          <w:szCs w:val="24"/>
          <w:lang w:val="la-Latn"/>
        </w:rPr>
        <w:t xml:space="preserve"> </w:t>
      </w:r>
    </w:p>
    <w:p w:rsidR="007310D4" w:rsidRPr="00844B78" w:rsidRDefault="007310D4" w:rsidP="00D27BA0">
      <w:pPr>
        <w:rPr>
          <w:i/>
          <w:iCs/>
          <w:sz w:val="24"/>
          <w:szCs w:val="24"/>
          <w:u w:val="single"/>
          <w:lang w:val="la-Latn"/>
        </w:rPr>
      </w:pPr>
    </w:p>
    <w:p w:rsidR="007310D4" w:rsidRPr="00844B78" w:rsidRDefault="007310D4" w:rsidP="00D27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/>
        <w:jc w:val="center"/>
        <w:rPr>
          <w:b/>
          <w:bCs/>
          <w:sz w:val="24"/>
          <w:szCs w:val="24"/>
          <w:lang w:val="la-Latn"/>
        </w:rPr>
      </w:pPr>
      <w:r w:rsidRPr="00844B78">
        <w:rPr>
          <w:b/>
          <w:bCs/>
          <w:sz w:val="24"/>
          <w:szCs w:val="24"/>
          <w:lang w:val="la-Latn"/>
        </w:rPr>
        <w:t>Posebne napomene</w:t>
      </w:r>
    </w:p>
    <w:p w:rsidR="007310D4" w:rsidRPr="00844B78" w:rsidRDefault="007310D4" w:rsidP="00D27BA0">
      <w:pPr>
        <w:jc w:val="left"/>
        <w:rPr>
          <w:sz w:val="24"/>
          <w:szCs w:val="24"/>
          <w:lang w:val="la-Latn"/>
        </w:rPr>
      </w:pPr>
    </w:p>
    <w:p w:rsidR="007310D4" w:rsidRPr="00844B78" w:rsidRDefault="007310D4" w:rsidP="00D27BA0">
      <w:pPr>
        <w:jc w:val="left"/>
        <w:rPr>
          <w:sz w:val="24"/>
          <w:szCs w:val="24"/>
          <w:lang w:val="la-Latn"/>
        </w:rPr>
      </w:pPr>
      <w:r w:rsidRPr="00844B78">
        <w:rPr>
          <w:sz w:val="24"/>
          <w:szCs w:val="24"/>
          <w:lang w:val="la-Latn"/>
        </w:rPr>
        <w:t xml:space="preserve">Gospodarska diplomacija: </w:t>
      </w:r>
      <w:hyperlink r:id="rId9" w:history="1">
        <w:r w:rsidRPr="00844B78">
          <w:rPr>
            <w:rStyle w:val="Hyperlink"/>
            <w:color w:val="auto"/>
            <w:sz w:val="24"/>
            <w:szCs w:val="24"/>
            <w:lang w:val="la-Latn"/>
          </w:rPr>
          <w:t>http://gd.mvep.hr</w:t>
        </w:r>
      </w:hyperlink>
    </w:p>
    <w:p w:rsidR="007310D4" w:rsidRPr="00844B78" w:rsidRDefault="007310D4" w:rsidP="00D27BA0">
      <w:pPr>
        <w:rPr>
          <w:sz w:val="24"/>
          <w:szCs w:val="24"/>
          <w:lang w:val="la-Latn"/>
        </w:rPr>
      </w:pPr>
      <w:r w:rsidRPr="00844B78">
        <w:rPr>
          <w:sz w:val="24"/>
          <w:szCs w:val="24"/>
          <w:lang w:val="la-Latn"/>
        </w:rPr>
        <w:t xml:space="preserve">Zahtjev za podršku izvozniku: </w:t>
      </w:r>
      <w:hyperlink r:id="rId10" w:history="1">
        <w:r w:rsidRPr="00844B78">
          <w:rPr>
            <w:rStyle w:val="Hyperlink"/>
            <w:color w:val="auto"/>
            <w:sz w:val="24"/>
            <w:szCs w:val="24"/>
            <w:lang w:val="la-Latn"/>
          </w:rPr>
          <w:t>http://gd.mvep.hr/hr/zahtjev-za-podrskom-izvozniku/</w:t>
        </w:r>
      </w:hyperlink>
      <w:r w:rsidRPr="00844B78">
        <w:rPr>
          <w:sz w:val="24"/>
          <w:szCs w:val="24"/>
          <w:lang w:val="la-Latn"/>
        </w:rPr>
        <w:t xml:space="preserve"> </w:t>
      </w:r>
    </w:p>
    <w:p w:rsidR="007310D4" w:rsidRPr="00844B78" w:rsidRDefault="007310D4" w:rsidP="00D27BA0">
      <w:pPr>
        <w:rPr>
          <w:rFonts w:ascii="Times New Roman" w:hAnsi="Times New Roman" w:cs="Times New Roman"/>
          <w:sz w:val="24"/>
          <w:szCs w:val="24"/>
          <w:lang w:val="la-Latn"/>
        </w:rPr>
      </w:pPr>
    </w:p>
    <w:p w:rsidR="007310D4" w:rsidRPr="00844B78" w:rsidRDefault="007310D4">
      <w:pPr>
        <w:rPr>
          <w:rFonts w:ascii="Times New Roman" w:hAnsi="Times New Roman" w:cs="Times New Roman"/>
          <w:sz w:val="24"/>
          <w:szCs w:val="24"/>
          <w:lang w:val="la-Latn"/>
        </w:rPr>
      </w:pPr>
    </w:p>
    <w:sectPr w:rsidR="007310D4" w:rsidRPr="00844B78" w:rsidSect="00360B2E">
      <w:footerReference w:type="default" r:id="rId11"/>
      <w:pgSz w:w="11906" w:h="16838"/>
      <w:pgMar w:top="1134" w:right="1418" w:bottom="567" w:left="1418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548" w:rsidRDefault="00560548" w:rsidP="00610FE8">
      <w:pPr>
        <w:spacing w:after="0"/>
      </w:pPr>
      <w:r>
        <w:separator/>
      </w:r>
    </w:p>
  </w:endnote>
  <w:endnote w:type="continuationSeparator" w:id="0">
    <w:p w:rsidR="00560548" w:rsidRDefault="00560548" w:rsidP="00610FE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Symbol">
    <w:altName w:val="Arial Unicode MS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0D4" w:rsidRDefault="007310D4" w:rsidP="00610FE8"/>
  <w:p w:rsidR="007310D4" w:rsidRDefault="007310D4" w:rsidP="00610FE8">
    <w:pPr>
      <w:pStyle w:val="IFooter"/>
    </w:pPr>
    <w:r>
      <w:t xml:space="preserve">Ažurirano: Zagreb, </w:t>
    </w:r>
    <w:r w:rsidR="00844B78">
      <w:rPr>
        <w:noProof/>
      </w:rPr>
      <w:fldChar w:fldCharType="begin"/>
    </w:r>
    <w:r w:rsidR="00844B78">
      <w:rPr>
        <w:noProof/>
      </w:rPr>
      <w:instrText xml:space="preserve"> DATE  \@ "d.M.yyyy." </w:instrText>
    </w:r>
    <w:r w:rsidR="00844B78">
      <w:rPr>
        <w:noProof/>
      </w:rPr>
      <w:fldChar w:fldCharType="separate"/>
    </w:r>
    <w:r w:rsidR="0003695D">
      <w:rPr>
        <w:noProof/>
      </w:rPr>
      <w:t>2.11.2022.</w:t>
    </w:r>
    <w:r w:rsidR="00844B78">
      <w:rPr>
        <w:noProof/>
      </w:rPr>
      <w:fldChar w:fldCharType="end"/>
    </w:r>
    <w:r>
      <w:tab/>
      <w:t>GOSPODARSKA INFORMACIJA</w:t>
    </w:r>
    <w:r>
      <w:tab/>
    </w:r>
    <w:r w:rsidR="00844B78">
      <w:rPr>
        <w:noProof/>
      </w:rPr>
      <w:fldChar w:fldCharType="begin"/>
    </w:r>
    <w:r w:rsidR="00844B78">
      <w:rPr>
        <w:noProof/>
      </w:rPr>
      <w:instrText xml:space="preserve"> PAGE </w:instrText>
    </w:r>
    <w:r w:rsidR="00844B78">
      <w:rPr>
        <w:noProof/>
      </w:rPr>
      <w:fldChar w:fldCharType="separate"/>
    </w:r>
    <w:r w:rsidR="0003695D">
      <w:rPr>
        <w:noProof/>
      </w:rPr>
      <w:t>3</w:t>
    </w:r>
    <w:r w:rsidR="00844B7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548" w:rsidRDefault="00560548" w:rsidP="00610FE8">
      <w:pPr>
        <w:spacing w:after="0"/>
      </w:pPr>
      <w:r>
        <w:separator/>
      </w:r>
    </w:p>
  </w:footnote>
  <w:footnote w:type="continuationSeparator" w:id="0">
    <w:p w:rsidR="00560548" w:rsidRDefault="00560548" w:rsidP="00610FE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738"/>
        </w:tabs>
        <w:ind w:left="738" w:hanging="738"/>
      </w:pPr>
      <w:rPr>
        <w:rFonts w:ascii="StarSymbol" w:eastAsia="StarSymbol"/>
      </w:r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6040A48"/>
    <w:multiLevelType w:val="hybridMultilevel"/>
    <w:tmpl w:val="55840B6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F002348"/>
    <w:multiLevelType w:val="multilevel"/>
    <w:tmpl w:val="65284172"/>
    <w:lvl w:ilvl="0">
      <w:start w:val="1"/>
      <w:numFmt w:val="decimal"/>
      <w:pStyle w:val="IPodnaslov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8E71026"/>
    <w:multiLevelType w:val="hybridMultilevel"/>
    <w:tmpl w:val="8360909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F510102"/>
    <w:multiLevelType w:val="hybridMultilevel"/>
    <w:tmpl w:val="64208ECC"/>
    <w:lvl w:ilvl="0" w:tplc="516043DA">
      <w:numFmt w:val="bullet"/>
      <w:pStyle w:val="IBul1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7F85573"/>
    <w:multiLevelType w:val="multilevel"/>
    <w:tmpl w:val="C046E062"/>
    <w:lvl w:ilvl="0">
      <w:start w:val="1"/>
      <w:numFmt w:val="decimal"/>
      <w:pStyle w:val="IPodnaslov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714A7245"/>
    <w:multiLevelType w:val="hybridMultilevel"/>
    <w:tmpl w:val="2F1801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6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D7A"/>
    <w:rsid w:val="00004858"/>
    <w:rsid w:val="00005F16"/>
    <w:rsid w:val="00012090"/>
    <w:rsid w:val="000125FC"/>
    <w:rsid w:val="00017082"/>
    <w:rsid w:val="000334EC"/>
    <w:rsid w:val="0003695D"/>
    <w:rsid w:val="000370EE"/>
    <w:rsid w:val="0004445D"/>
    <w:rsid w:val="00052C3A"/>
    <w:rsid w:val="00066A26"/>
    <w:rsid w:val="00071EEB"/>
    <w:rsid w:val="0007488C"/>
    <w:rsid w:val="0008169D"/>
    <w:rsid w:val="000826C4"/>
    <w:rsid w:val="000A7B97"/>
    <w:rsid w:val="000B2FC7"/>
    <w:rsid w:val="000C172C"/>
    <w:rsid w:val="000E252A"/>
    <w:rsid w:val="00100743"/>
    <w:rsid w:val="00104679"/>
    <w:rsid w:val="00112D7A"/>
    <w:rsid w:val="001148F6"/>
    <w:rsid w:val="00116DB6"/>
    <w:rsid w:val="001201CD"/>
    <w:rsid w:val="0012146E"/>
    <w:rsid w:val="00122A51"/>
    <w:rsid w:val="00130C6B"/>
    <w:rsid w:val="00164A6B"/>
    <w:rsid w:val="001751CB"/>
    <w:rsid w:val="00181F82"/>
    <w:rsid w:val="00185270"/>
    <w:rsid w:val="001A7243"/>
    <w:rsid w:val="001B3C1F"/>
    <w:rsid w:val="001B637F"/>
    <w:rsid w:val="001E24EF"/>
    <w:rsid w:val="001E5EA0"/>
    <w:rsid w:val="001E6050"/>
    <w:rsid w:val="001E639D"/>
    <w:rsid w:val="001E7BC3"/>
    <w:rsid w:val="001F4984"/>
    <w:rsid w:val="002126CB"/>
    <w:rsid w:val="0021377D"/>
    <w:rsid w:val="00220827"/>
    <w:rsid w:val="00224DC8"/>
    <w:rsid w:val="002329D4"/>
    <w:rsid w:val="002368A5"/>
    <w:rsid w:val="00242A99"/>
    <w:rsid w:val="00244CF1"/>
    <w:rsid w:val="002455B9"/>
    <w:rsid w:val="002467B0"/>
    <w:rsid w:val="00252547"/>
    <w:rsid w:val="0025467A"/>
    <w:rsid w:val="00254812"/>
    <w:rsid w:val="00255494"/>
    <w:rsid w:val="00276577"/>
    <w:rsid w:val="00282812"/>
    <w:rsid w:val="002A511C"/>
    <w:rsid w:val="002A6F78"/>
    <w:rsid w:val="002B44F6"/>
    <w:rsid w:val="002B50D0"/>
    <w:rsid w:val="002C3C2E"/>
    <w:rsid w:val="002C593E"/>
    <w:rsid w:val="002C74A3"/>
    <w:rsid w:val="002E48BA"/>
    <w:rsid w:val="00307C94"/>
    <w:rsid w:val="00313B50"/>
    <w:rsid w:val="00326547"/>
    <w:rsid w:val="00340737"/>
    <w:rsid w:val="00347F36"/>
    <w:rsid w:val="00360B2E"/>
    <w:rsid w:val="003660EB"/>
    <w:rsid w:val="00372125"/>
    <w:rsid w:val="003759DD"/>
    <w:rsid w:val="003805F4"/>
    <w:rsid w:val="003856EC"/>
    <w:rsid w:val="00386696"/>
    <w:rsid w:val="003877A0"/>
    <w:rsid w:val="0039633E"/>
    <w:rsid w:val="003A3BB0"/>
    <w:rsid w:val="003C5AB7"/>
    <w:rsid w:val="003C78AF"/>
    <w:rsid w:val="003D2ED9"/>
    <w:rsid w:val="003D7063"/>
    <w:rsid w:val="003E0E6D"/>
    <w:rsid w:val="003E38D1"/>
    <w:rsid w:val="003E56FA"/>
    <w:rsid w:val="003E6E81"/>
    <w:rsid w:val="00413449"/>
    <w:rsid w:val="0042093B"/>
    <w:rsid w:val="00432605"/>
    <w:rsid w:val="004331B2"/>
    <w:rsid w:val="0043546A"/>
    <w:rsid w:val="00444468"/>
    <w:rsid w:val="00450A01"/>
    <w:rsid w:val="00457277"/>
    <w:rsid w:val="004633A1"/>
    <w:rsid w:val="004637D8"/>
    <w:rsid w:val="00464F8A"/>
    <w:rsid w:val="004658FC"/>
    <w:rsid w:val="00472306"/>
    <w:rsid w:val="004727BE"/>
    <w:rsid w:val="0047724A"/>
    <w:rsid w:val="0047738F"/>
    <w:rsid w:val="00481929"/>
    <w:rsid w:val="00481EEC"/>
    <w:rsid w:val="0048688C"/>
    <w:rsid w:val="00487868"/>
    <w:rsid w:val="00490151"/>
    <w:rsid w:val="00493A5D"/>
    <w:rsid w:val="004A1EEB"/>
    <w:rsid w:val="004A6E1E"/>
    <w:rsid w:val="004B5082"/>
    <w:rsid w:val="004C285F"/>
    <w:rsid w:val="004C3DFC"/>
    <w:rsid w:val="004D3FB5"/>
    <w:rsid w:val="004E74EC"/>
    <w:rsid w:val="004E7EF1"/>
    <w:rsid w:val="004F78D4"/>
    <w:rsid w:val="004F7925"/>
    <w:rsid w:val="005009A4"/>
    <w:rsid w:val="00500E41"/>
    <w:rsid w:val="00506A8F"/>
    <w:rsid w:val="0051589C"/>
    <w:rsid w:val="00523D59"/>
    <w:rsid w:val="00545D28"/>
    <w:rsid w:val="00546140"/>
    <w:rsid w:val="00550A1C"/>
    <w:rsid w:val="0055477B"/>
    <w:rsid w:val="00560548"/>
    <w:rsid w:val="00572658"/>
    <w:rsid w:val="00584A41"/>
    <w:rsid w:val="005B0680"/>
    <w:rsid w:val="005C1882"/>
    <w:rsid w:val="005C5C73"/>
    <w:rsid w:val="005C7402"/>
    <w:rsid w:val="005D253C"/>
    <w:rsid w:val="005D258C"/>
    <w:rsid w:val="005D73BC"/>
    <w:rsid w:val="005E0FBA"/>
    <w:rsid w:val="005E7FAE"/>
    <w:rsid w:val="005F0A51"/>
    <w:rsid w:val="005F48F8"/>
    <w:rsid w:val="005F7A78"/>
    <w:rsid w:val="00610FE8"/>
    <w:rsid w:val="006173FD"/>
    <w:rsid w:val="00617B3B"/>
    <w:rsid w:val="00617C08"/>
    <w:rsid w:val="006446C0"/>
    <w:rsid w:val="00660B51"/>
    <w:rsid w:val="00663F25"/>
    <w:rsid w:val="0066524B"/>
    <w:rsid w:val="006735E1"/>
    <w:rsid w:val="00685CA5"/>
    <w:rsid w:val="00687BAC"/>
    <w:rsid w:val="006A16B0"/>
    <w:rsid w:val="006B12A7"/>
    <w:rsid w:val="006B29ED"/>
    <w:rsid w:val="006B488D"/>
    <w:rsid w:val="006D306F"/>
    <w:rsid w:val="006E315F"/>
    <w:rsid w:val="006E4B7A"/>
    <w:rsid w:val="006F4396"/>
    <w:rsid w:val="006F51E8"/>
    <w:rsid w:val="007042EE"/>
    <w:rsid w:val="0071491E"/>
    <w:rsid w:val="00726710"/>
    <w:rsid w:val="007310D4"/>
    <w:rsid w:val="007349C0"/>
    <w:rsid w:val="007364D8"/>
    <w:rsid w:val="00740297"/>
    <w:rsid w:val="00753816"/>
    <w:rsid w:val="00762DD2"/>
    <w:rsid w:val="007859CA"/>
    <w:rsid w:val="00786790"/>
    <w:rsid w:val="007A0E55"/>
    <w:rsid w:val="007A1A66"/>
    <w:rsid w:val="007A70C2"/>
    <w:rsid w:val="007B546C"/>
    <w:rsid w:val="007B67F6"/>
    <w:rsid w:val="007D43A3"/>
    <w:rsid w:val="00804663"/>
    <w:rsid w:val="008106B2"/>
    <w:rsid w:val="00811E2D"/>
    <w:rsid w:val="008136CB"/>
    <w:rsid w:val="00840058"/>
    <w:rsid w:val="00844B78"/>
    <w:rsid w:val="00845639"/>
    <w:rsid w:val="00857B97"/>
    <w:rsid w:val="008619F3"/>
    <w:rsid w:val="008655E9"/>
    <w:rsid w:val="008711A0"/>
    <w:rsid w:val="00884439"/>
    <w:rsid w:val="00892041"/>
    <w:rsid w:val="008A140B"/>
    <w:rsid w:val="008A7138"/>
    <w:rsid w:val="008B07CB"/>
    <w:rsid w:val="008C24BB"/>
    <w:rsid w:val="008C3671"/>
    <w:rsid w:val="008C618E"/>
    <w:rsid w:val="008C6F21"/>
    <w:rsid w:val="008D4041"/>
    <w:rsid w:val="008D4059"/>
    <w:rsid w:val="008D4C4E"/>
    <w:rsid w:val="008D75B1"/>
    <w:rsid w:val="008E02BF"/>
    <w:rsid w:val="008E2486"/>
    <w:rsid w:val="008E2CCF"/>
    <w:rsid w:val="008E3AE2"/>
    <w:rsid w:val="008E5FA7"/>
    <w:rsid w:val="008E6BB1"/>
    <w:rsid w:val="009007F7"/>
    <w:rsid w:val="00900808"/>
    <w:rsid w:val="009009DF"/>
    <w:rsid w:val="009068EC"/>
    <w:rsid w:val="00906CDC"/>
    <w:rsid w:val="00911107"/>
    <w:rsid w:val="00913C4A"/>
    <w:rsid w:val="00926BD8"/>
    <w:rsid w:val="00931058"/>
    <w:rsid w:val="00931F8E"/>
    <w:rsid w:val="00936AF5"/>
    <w:rsid w:val="009614FD"/>
    <w:rsid w:val="00963CFD"/>
    <w:rsid w:val="00980E35"/>
    <w:rsid w:val="009846B4"/>
    <w:rsid w:val="009850EC"/>
    <w:rsid w:val="00991116"/>
    <w:rsid w:val="00993654"/>
    <w:rsid w:val="00997B28"/>
    <w:rsid w:val="009A125A"/>
    <w:rsid w:val="009A5609"/>
    <w:rsid w:val="009A5987"/>
    <w:rsid w:val="009B2044"/>
    <w:rsid w:val="009C184B"/>
    <w:rsid w:val="009C3DFC"/>
    <w:rsid w:val="009C6695"/>
    <w:rsid w:val="009D2F61"/>
    <w:rsid w:val="009D479D"/>
    <w:rsid w:val="009D6B8F"/>
    <w:rsid w:val="00A34FDC"/>
    <w:rsid w:val="00A36A17"/>
    <w:rsid w:val="00A524C1"/>
    <w:rsid w:val="00A63150"/>
    <w:rsid w:val="00A63222"/>
    <w:rsid w:val="00A65C6F"/>
    <w:rsid w:val="00A65E39"/>
    <w:rsid w:val="00A667B9"/>
    <w:rsid w:val="00A728F4"/>
    <w:rsid w:val="00A940BB"/>
    <w:rsid w:val="00A947C3"/>
    <w:rsid w:val="00A95DD4"/>
    <w:rsid w:val="00AA5937"/>
    <w:rsid w:val="00AA6A42"/>
    <w:rsid w:val="00AD4149"/>
    <w:rsid w:val="00AE524F"/>
    <w:rsid w:val="00AE5B3B"/>
    <w:rsid w:val="00AF4BC2"/>
    <w:rsid w:val="00AF7BD2"/>
    <w:rsid w:val="00AF7C95"/>
    <w:rsid w:val="00B03193"/>
    <w:rsid w:val="00B03983"/>
    <w:rsid w:val="00B11AC2"/>
    <w:rsid w:val="00B16122"/>
    <w:rsid w:val="00B21149"/>
    <w:rsid w:val="00B310F5"/>
    <w:rsid w:val="00B33EEB"/>
    <w:rsid w:val="00B41EC9"/>
    <w:rsid w:val="00B44591"/>
    <w:rsid w:val="00B44FE9"/>
    <w:rsid w:val="00B464E6"/>
    <w:rsid w:val="00B80800"/>
    <w:rsid w:val="00B82E25"/>
    <w:rsid w:val="00B837F3"/>
    <w:rsid w:val="00BA695F"/>
    <w:rsid w:val="00BB4CFE"/>
    <w:rsid w:val="00BE5397"/>
    <w:rsid w:val="00BF3C98"/>
    <w:rsid w:val="00BF7753"/>
    <w:rsid w:val="00C04114"/>
    <w:rsid w:val="00C058F8"/>
    <w:rsid w:val="00C216A9"/>
    <w:rsid w:val="00C328C4"/>
    <w:rsid w:val="00C350B8"/>
    <w:rsid w:val="00C54D60"/>
    <w:rsid w:val="00C6020F"/>
    <w:rsid w:val="00C670CB"/>
    <w:rsid w:val="00C77D87"/>
    <w:rsid w:val="00C83838"/>
    <w:rsid w:val="00C904EF"/>
    <w:rsid w:val="00CA59C0"/>
    <w:rsid w:val="00CB20DE"/>
    <w:rsid w:val="00CC287D"/>
    <w:rsid w:val="00CD1988"/>
    <w:rsid w:val="00CF6090"/>
    <w:rsid w:val="00D00E78"/>
    <w:rsid w:val="00D0333B"/>
    <w:rsid w:val="00D13D95"/>
    <w:rsid w:val="00D15CC4"/>
    <w:rsid w:val="00D16C38"/>
    <w:rsid w:val="00D23406"/>
    <w:rsid w:val="00D2797B"/>
    <w:rsid w:val="00D27BA0"/>
    <w:rsid w:val="00D30421"/>
    <w:rsid w:val="00D3784E"/>
    <w:rsid w:val="00D518A0"/>
    <w:rsid w:val="00D57878"/>
    <w:rsid w:val="00D62917"/>
    <w:rsid w:val="00D6466C"/>
    <w:rsid w:val="00D64B0B"/>
    <w:rsid w:val="00D760F7"/>
    <w:rsid w:val="00D772F9"/>
    <w:rsid w:val="00D864E9"/>
    <w:rsid w:val="00D94AB3"/>
    <w:rsid w:val="00D9715D"/>
    <w:rsid w:val="00DB112B"/>
    <w:rsid w:val="00DB1F0A"/>
    <w:rsid w:val="00DB6016"/>
    <w:rsid w:val="00DB7B22"/>
    <w:rsid w:val="00DC0D3E"/>
    <w:rsid w:val="00DD76BF"/>
    <w:rsid w:val="00DE0850"/>
    <w:rsid w:val="00DF428A"/>
    <w:rsid w:val="00E02C87"/>
    <w:rsid w:val="00E02F91"/>
    <w:rsid w:val="00E17779"/>
    <w:rsid w:val="00E2020E"/>
    <w:rsid w:val="00E2099B"/>
    <w:rsid w:val="00E417C3"/>
    <w:rsid w:val="00E50135"/>
    <w:rsid w:val="00E501E0"/>
    <w:rsid w:val="00E51120"/>
    <w:rsid w:val="00E61498"/>
    <w:rsid w:val="00E64D39"/>
    <w:rsid w:val="00E65957"/>
    <w:rsid w:val="00E710E8"/>
    <w:rsid w:val="00E72007"/>
    <w:rsid w:val="00E779B0"/>
    <w:rsid w:val="00E851B1"/>
    <w:rsid w:val="00E92262"/>
    <w:rsid w:val="00EA041C"/>
    <w:rsid w:val="00EB39CD"/>
    <w:rsid w:val="00EB7012"/>
    <w:rsid w:val="00EF1286"/>
    <w:rsid w:val="00EF184A"/>
    <w:rsid w:val="00EF77F4"/>
    <w:rsid w:val="00EF7960"/>
    <w:rsid w:val="00F06658"/>
    <w:rsid w:val="00F06C5B"/>
    <w:rsid w:val="00F100FE"/>
    <w:rsid w:val="00F10DE6"/>
    <w:rsid w:val="00F24CF1"/>
    <w:rsid w:val="00F330B1"/>
    <w:rsid w:val="00F357D3"/>
    <w:rsid w:val="00F539BD"/>
    <w:rsid w:val="00F560AF"/>
    <w:rsid w:val="00F73802"/>
    <w:rsid w:val="00F752D6"/>
    <w:rsid w:val="00F77B4B"/>
    <w:rsid w:val="00F81F40"/>
    <w:rsid w:val="00FB3E4A"/>
    <w:rsid w:val="00FB58CD"/>
    <w:rsid w:val="00FB7A66"/>
    <w:rsid w:val="00FB7F21"/>
    <w:rsid w:val="00FC55A9"/>
    <w:rsid w:val="00FC5831"/>
    <w:rsid w:val="00FD31C8"/>
    <w:rsid w:val="00FD7EE7"/>
    <w:rsid w:val="00FE2763"/>
    <w:rsid w:val="00FE3513"/>
    <w:rsid w:val="00FF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A751BE"/>
  <w15:docId w15:val="{A3A32662-941A-41A2-BD39-AFAC6D616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D7A"/>
    <w:pPr>
      <w:suppressAutoHyphens/>
      <w:spacing w:after="120"/>
      <w:jc w:val="both"/>
    </w:pPr>
    <w:rPr>
      <w:rFonts w:ascii="Arial" w:eastAsia="Times New Roman" w:hAnsi="Arial" w:cs="Arial"/>
      <w:sz w:val="20"/>
      <w:szCs w:val="20"/>
      <w:lang w:val="hr-HR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ormal">
    <w:name w:val="INormal"/>
    <w:basedOn w:val="Normal"/>
    <w:link w:val="INormalChar"/>
    <w:rsid w:val="00112D7A"/>
    <w:pPr>
      <w:tabs>
        <w:tab w:val="left" w:pos="2268"/>
      </w:tabs>
    </w:pPr>
    <w:rPr>
      <w:rFonts w:eastAsia="Calibri"/>
      <w:lang w:val="en-US"/>
    </w:rPr>
  </w:style>
  <w:style w:type="character" w:customStyle="1" w:styleId="INormalChar">
    <w:name w:val="INormal Char"/>
    <w:link w:val="INormal"/>
    <w:locked/>
    <w:rsid w:val="00112D7A"/>
    <w:rPr>
      <w:rFonts w:ascii="Arial" w:hAnsi="Arial" w:cs="Arial"/>
      <w:sz w:val="20"/>
      <w:szCs w:val="20"/>
      <w:lang w:eastAsia="ar-SA" w:bidi="ar-SA"/>
    </w:rPr>
  </w:style>
  <w:style w:type="table" w:styleId="TableGrid">
    <w:name w:val="Table Grid"/>
    <w:basedOn w:val="TableNormal"/>
    <w:uiPriority w:val="99"/>
    <w:rsid w:val="00112D7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10FE8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10FE8"/>
    <w:rPr>
      <w:rFonts w:ascii="Arial" w:hAnsi="Arial" w:cs="Arial"/>
      <w:sz w:val="20"/>
      <w:szCs w:val="20"/>
      <w:lang w:eastAsia="ar-SA" w:bidi="ar-SA"/>
    </w:rPr>
  </w:style>
  <w:style w:type="paragraph" w:styleId="Footer">
    <w:name w:val="footer"/>
    <w:basedOn w:val="Normal"/>
    <w:link w:val="FooterChar"/>
    <w:uiPriority w:val="99"/>
    <w:rsid w:val="00610FE8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10FE8"/>
    <w:rPr>
      <w:rFonts w:ascii="Arial" w:hAnsi="Arial" w:cs="Arial"/>
      <w:sz w:val="20"/>
      <w:szCs w:val="20"/>
      <w:lang w:eastAsia="ar-SA" w:bidi="ar-SA"/>
    </w:rPr>
  </w:style>
  <w:style w:type="paragraph" w:customStyle="1" w:styleId="IFooter">
    <w:name w:val="IFooter"/>
    <w:uiPriority w:val="99"/>
    <w:rsid w:val="00610FE8"/>
    <w:pPr>
      <w:pBdr>
        <w:top w:val="single" w:sz="18" w:space="1" w:color="000000"/>
      </w:pBdr>
      <w:tabs>
        <w:tab w:val="center" w:pos="4536"/>
        <w:tab w:val="right" w:pos="9072"/>
      </w:tabs>
      <w:suppressAutoHyphens/>
    </w:pPr>
    <w:rPr>
      <w:rFonts w:ascii="Arial" w:hAnsi="Arial" w:cs="Arial"/>
      <w:sz w:val="16"/>
      <w:szCs w:val="16"/>
      <w:lang w:val="hr-HR" w:eastAsia="ar-SA"/>
    </w:rPr>
  </w:style>
  <w:style w:type="character" w:styleId="Hyperlink">
    <w:name w:val="Hyperlink"/>
    <w:basedOn w:val="DefaultParagraphFont"/>
    <w:uiPriority w:val="99"/>
    <w:semiHidden/>
    <w:rsid w:val="00D27BA0"/>
    <w:rPr>
      <w:color w:val="0000FF"/>
      <w:u w:val="single"/>
    </w:rPr>
  </w:style>
  <w:style w:type="paragraph" w:customStyle="1" w:styleId="IPodnaslov">
    <w:name w:val="IPodnaslov"/>
    <w:next w:val="INormal"/>
    <w:uiPriority w:val="99"/>
    <w:rsid w:val="00360B2E"/>
    <w:pPr>
      <w:keepNext/>
      <w:numPr>
        <w:numId w:val="2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tabs>
        <w:tab w:val="left" w:pos="284"/>
      </w:tabs>
      <w:suppressAutoHyphens/>
      <w:spacing w:before="240" w:after="120"/>
    </w:pPr>
    <w:rPr>
      <w:rFonts w:ascii="Arial Narrow" w:hAnsi="Arial Narrow" w:cs="Arial Narrow"/>
      <w:b/>
      <w:bCs/>
      <w:sz w:val="32"/>
      <w:szCs w:val="32"/>
      <w:lang w:val="hr-HR" w:eastAsia="ar-SA"/>
    </w:rPr>
  </w:style>
  <w:style w:type="paragraph" w:styleId="ListParagraph">
    <w:name w:val="List Paragraph"/>
    <w:basedOn w:val="Normal"/>
    <w:uiPriority w:val="99"/>
    <w:qFormat/>
    <w:rsid w:val="000A7B97"/>
    <w:pPr>
      <w:ind w:left="720"/>
    </w:pPr>
  </w:style>
  <w:style w:type="character" w:styleId="Strong">
    <w:name w:val="Strong"/>
    <w:basedOn w:val="DefaultParagraphFont"/>
    <w:uiPriority w:val="99"/>
    <w:qFormat/>
    <w:rsid w:val="00A947C3"/>
    <w:rPr>
      <w:rFonts w:cs="Times New Roman"/>
      <w:b/>
      <w:bCs/>
    </w:rPr>
  </w:style>
  <w:style w:type="paragraph" w:customStyle="1" w:styleId="IPodnaslov2">
    <w:name w:val="IPodnaslov2"/>
    <w:next w:val="INormal"/>
    <w:uiPriority w:val="99"/>
    <w:rsid w:val="00A947C3"/>
    <w:pPr>
      <w:keepNext/>
      <w:numPr>
        <w:numId w:val="7"/>
      </w:numPr>
      <w:shd w:val="clear" w:color="auto" w:fill="E6E6E6"/>
      <w:tabs>
        <w:tab w:val="left" w:pos="567"/>
      </w:tabs>
      <w:suppressAutoHyphens/>
      <w:spacing w:before="180" w:after="120"/>
    </w:pPr>
    <w:rPr>
      <w:rFonts w:ascii="Arial" w:hAnsi="Arial" w:cs="Arial"/>
      <w:b/>
      <w:bCs/>
      <w:sz w:val="24"/>
      <w:szCs w:val="24"/>
      <w:lang w:val="hr-HR" w:eastAsia="ar-SA"/>
    </w:rPr>
  </w:style>
  <w:style w:type="paragraph" w:customStyle="1" w:styleId="IBul1">
    <w:name w:val="IBul1"/>
    <w:rsid w:val="00A947C3"/>
    <w:pPr>
      <w:numPr>
        <w:numId w:val="4"/>
      </w:numPr>
      <w:suppressAutoHyphens/>
      <w:spacing w:after="60"/>
      <w:ind w:left="0" w:firstLine="0"/>
      <w:jc w:val="both"/>
    </w:pPr>
    <w:rPr>
      <w:rFonts w:ascii="Arial" w:hAnsi="Arial" w:cs="Arial"/>
      <w:sz w:val="20"/>
      <w:szCs w:val="20"/>
      <w:lang w:val="hr-HR"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71491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1491E"/>
    <w:rPr>
      <w:rFonts w:ascii="Tahoma" w:hAnsi="Tahoma" w:cs="Tahoma"/>
      <w:sz w:val="16"/>
      <w:szCs w:val="16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5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5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d.mvep.hr/hr/najav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gd.mvep.hr/hr/izvozne-prilik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gd.mvep.hr/hr/zahtjev-za-podrskom-izvoznik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d.mvep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Opći i gospodarski podaci</vt:lpstr>
    </vt:vector>
  </TitlesOfParts>
  <Company>MVEP</Company>
  <LinksUpToDate>false</LinksUpToDate>
  <CharactersWithSpaces>5888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Opći i gospodarski podaci</dc:title>
  <dc:subject/>
  <dc:creator>Sanja</dc:creator>
  <cp:keywords/>
  <dc:description/>
  <cp:lastModifiedBy>Adrian Vukojević</cp:lastModifiedBy>
  <cp:revision>120</cp:revision>
  <dcterms:created xsi:type="dcterms:W3CDTF">2021-08-10T11:46:00Z</dcterms:created>
  <dcterms:modified xsi:type="dcterms:W3CDTF">2022-11-02T15:10:00Z</dcterms:modified>
</cp:coreProperties>
</file>